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3095E" w14:textId="32247326" w:rsidR="00683D82" w:rsidRPr="00B34E97" w:rsidRDefault="00943F00">
      <w:pPr>
        <w:pBdr>
          <w:top w:val="nil"/>
          <w:left w:val="nil"/>
          <w:bottom w:val="nil"/>
          <w:right w:val="nil"/>
          <w:between w:val="nil"/>
        </w:pBdr>
        <w:spacing w:before="60"/>
        <w:ind w:left="144"/>
        <w:rPr>
          <w:rFonts w:ascii="標楷體" w:eastAsia="標楷體" w:hAnsi="標楷體"/>
          <w:b/>
          <w:color w:val="000000"/>
          <w:sz w:val="24"/>
          <w:szCs w:val="24"/>
        </w:rPr>
      </w:pPr>
      <w:r w:rsidRPr="00B34E97">
        <w:rPr>
          <w:rFonts w:ascii="標楷體" w:eastAsia="標楷體" w:hAnsi="標楷體" w:cs="Arial Unicode MS"/>
          <w:b/>
          <w:color w:val="000000"/>
          <w:sz w:val="24"/>
          <w:szCs w:val="24"/>
        </w:rPr>
        <w:t>附件</w:t>
      </w:r>
      <w:r w:rsidR="00E62EC7">
        <w:rPr>
          <w:rFonts w:ascii="標楷體" w:eastAsia="標楷體" w:hAnsi="標楷體" w:cs="Arial Unicode MS" w:hint="eastAsia"/>
          <w:b/>
          <w:color w:val="000000"/>
          <w:sz w:val="24"/>
          <w:szCs w:val="24"/>
        </w:rPr>
        <w:t>二</w:t>
      </w:r>
    </w:p>
    <w:p w14:paraId="5BE1B67A" w14:textId="3481C273" w:rsidR="00B34E97" w:rsidRPr="00B34E97" w:rsidRDefault="00943F00" w:rsidP="00B34E97">
      <w:pPr>
        <w:pBdr>
          <w:top w:val="nil"/>
          <w:left w:val="nil"/>
          <w:bottom w:val="nil"/>
          <w:right w:val="nil"/>
          <w:between w:val="nil"/>
        </w:pBdr>
        <w:spacing w:before="25"/>
        <w:jc w:val="center"/>
        <w:rPr>
          <w:rFonts w:ascii="標楷體" w:eastAsia="標楷體" w:hAnsi="標楷體" w:cs="Arial Unicode MS"/>
          <w:b/>
          <w:color w:val="000000"/>
          <w:sz w:val="32"/>
          <w:szCs w:val="32"/>
        </w:rPr>
      </w:pPr>
      <w:proofErr w:type="gramStart"/>
      <w:r w:rsidRPr="00B34E97">
        <w:rPr>
          <w:rFonts w:ascii="標楷體" w:eastAsia="標楷體" w:hAnsi="標楷體" w:cs="Arial Unicode MS"/>
          <w:b/>
          <w:color w:val="000000"/>
          <w:sz w:val="32"/>
          <w:szCs w:val="32"/>
        </w:rPr>
        <w:t>臺</w:t>
      </w:r>
      <w:proofErr w:type="gramEnd"/>
      <w:r w:rsidRPr="00B34E97">
        <w:rPr>
          <w:rFonts w:ascii="標楷體" w:eastAsia="標楷體" w:hAnsi="標楷體" w:cs="Arial Unicode MS"/>
          <w:b/>
          <w:color w:val="000000"/>
          <w:sz w:val="32"/>
          <w:szCs w:val="32"/>
        </w:rPr>
        <w:t>東縣社區大學 11</w:t>
      </w:r>
      <w:r>
        <w:rPr>
          <w:rFonts w:ascii="標楷體" w:eastAsia="標楷體" w:hAnsi="標楷體" w:cs="Arial Unicode MS"/>
          <w:b/>
          <w:color w:val="000000"/>
          <w:sz w:val="32"/>
          <w:szCs w:val="32"/>
        </w:rPr>
        <w:t>4</w:t>
      </w:r>
      <w:r w:rsidRPr="00B34E97">
        <w:rPr>
          <w:rFonts w:ascii="標楷體" w:eastAsia="標楷體" w:hAnsi="標楷體" w:cs="Arial Unicode MS"/>
          <w:b/>
          <w:color w:val="000000"/>
          <w:sz w:val="32"/>
          <w:szCs w:val="32"/>
        </w:rPr>
        <w:t xml:space="preserve"> 年優良教師評選實施作業</w:t>
      </w:r>
    </w:p>
    <w:p w14:paraId="0BC96A98" w14:textId="4E00D82C" w:rsidR="00683D82" w:rsidRDefault="00683D82">
      <w:pPr>
        <w:pBdr>
          <w:top w:val="nil"/>
          <w:left w:val="nil"/>
          <w:bottom w:val="nil"/>
          <w:right w:val="nil"/>
          <w:between w:val="nil"/>
        </w:pBdr>
        <w:spacing w:before="25"/>
        <w:ind w:left="1000" w:right="333"/>
        <w:rPr>
          <w:rFonts w:ascii="標楷體" w:eastAsia="標楷體" w:hAnsi="標楷體"/>
          <w:color w:val="FF0000"/>
          <w:sz w:val="20"/>
          <w:szCs w:val="20"/>
        </w:rPr>
      </w:pPr>
    </w:p>
    <w:p w14:paraId="1171FBF6" w14:textId="77777777" w:rsidR="00943F00" w:rsidRPr="00B34E97" w:rsidRDefault="00943F00">
      <w:pPr>
        <w:pBdr>
          <w:top w:val="nil"/>
          <w:left w:val="nil"/>
          <w:bottom w:val="nil"/>
          <w:right w:val="nil"/>
          <w:between w:val="nil"/>
        </w:pBdr>
        <w:spacing w:before="25"/>
        <w:ind w:left="1000" w:right="333"/>
        <w:rPr>
          <w:rFonts w:ascii="標楷體" w:eastAsia="標楷體" w:hAnsi="標楷體"/>
          <w:color w:val="FF0000"/>
          <w:sz w:val="20"/>
          <w:szCs w:val="20"/>
        </w:rPr>
      </w:pPr>
    </w:p>
    <w:p w14:paraId="490B07EF" w14:textId="089B299A" w:rsidR="00683D82" w:rsidRPr="00B34E97" w:rsidRDefault="00943F00" w:rsidP="00943F00">
      <w:pPr>
        <w:pBdr>
          <w:top w:val="nil"/>
          <w:left w:val="nil"/>
          <w:bottom w:val="nil"/>
          <w:right w:val="nil"/>
          <w:between w:val="nil"/>
        </w:pBdr>
        <w:spacing w:before="25" w:line="360" w:lineRule="exact"/>
        <w:ind w:left="1000" w:right="333"/>
        <w:rPr>
          <w:rFonts w:ascii="標楷體" w:eastAsia="標楷體" w:hAnsi="標楷體"/>
          <w:color w:val="000000"/>
          <w:sz w:val="24"/>
          <w:szCs w:val="24"/>
        </w:rPr>
      </w:pPr>
      <w:r w:rsidRPr="00B34E97">
        <w:rPr>
          <w:rFonts w:ascii="標楷體" w:eastAsia="標楷體" w:hAnsi="標楷體" w:cs="Arial Unicode MS"/>
          <w:b/>
          <w:color w:val="000000"/>
          <w:sz w:val="24"/>
          <w:szCs w:val="24"/>
        </w:rPr>
        <w:t>壹、目的：</w:t>
      </w:r>
      <w:r w:rsidRPr="00B34E97">
        <w:rPr>
          <w:rFonts w:ascii="標楷體" w:eastAsia="標楷體" w:hAnsi="標楷體" w:cs="Arial Unicode MS"/>
          <w:color w:val="000000"/>
          <w:sz w:val="24"/>
          <w:szCs w:val="24"/>
        </w:rPr>
        <w:t>促進教師教學之優質化與精緻化，依據本校</w:t>
      </w:r>
      <w:proofErr w:type="gramStart"/>
      <w:r w:rsidRPr="00B34E97">
        <w:rPr>
          <w:rFonts w:ascii="標楷體" w:eastAsia="標楷體" w:hAnsi="標楷體" w:cs="Arial Unicode MS"/>
          <w:color w:val="000000"/>
          <w:sz w:val="24"/>
          <w:szCs w:val="24"/>
        </w:rPr>
        <w:t>臺</w:t>
      </w:r>
      <w:proofErr w:type="gramEnd"/>
      <w:r w:rsidRPr="00B34E97">
        <w:rPr>
          <w:rFonts w:ascii="標楷體" w:eastAsia="標楷體" w:hAnsi="標楷體" w:cs="Arial Unicode MS"/>
          <w:color w:val="000000"/>
          <w:sz w:val="24"/>
          <w:szCs w:val="24"/>
        </w:rPr>
        <w:t>東縣社區大學優良教師評選實施要點訂定本評選實施作業。</w:t>
      </w:r>
    </w:p>
    <w:p w14:paraId="473C36F0" w14:textId="4F001148" w:rsidR="00683D82" w:rsidRPr="00B34E97" w:rsidRDefault="00943F00" w:rsidP="00943F00">
      <w:pPr>
        <w:pStyle w:val="2"/>
        <w:spacing w:line="360" w:lineRule="exact"/>
        <w:rPr>
          <w:rFonts w:ascii="標楷體" w:eastAsia="標楷體" w:hAnsi="標楷體"/>
        </w:rPr>
      </w:pPr>
      <w:r w:rsidRPr="00B34E97">
        <w:rPr>
          <w:rFonts w:ascii="標楷體" w:eastAsia="標楷體" w:hAnsi="標楷體" w:cs="Arial Unicode MS"/>
        </w:rPr>
        <w:t>貳、申請資格：</w:t>
      </w:r>
    </w:p>
    <w:p w14:paraId="6C146A3B" w14:textId="1694CB03" w:rsidR="00683D82" w:rsidRPr="00B34E97" w:rsidRDefault="00943F00" w:rsidP="00943F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21"/>
        </w:tabs>
        <w:spacing w:before="4" w:line="360" w:lineRule="exact"/>
        <w:ind w:hanging="721"/>
        <w:rPr>
          <w:rFonts w:ascii="標楷體" w:eastAsia="標楷體" w:hAnsi="標楷體"/>
        </w:rPr>
      </w:pPr>
      <w:r w:rsidRPr="00B34E97">
        <w:rPr>
          <w:rFonts w:ascii="標楷體" w:eastAsia="標楷體" w:hAnsi="標楷體" w:cs="Arial Unicode MS"/>
          <w:color w:val="000000"/>
          <w:sz w:val="24"/>
          <w:szCs w:val="24"/>
        </w:rPr>
        <w:t>須在本校兩年內開課達 2 季以上，且申請時仍於本校開課者。</w:t>
      </w:r>
    </w:p>
    <w:p w14:paraId="663C397D" w14:textId="53128E88" w:rsidR="00683D82" w:rsidRPr="00B34E97" w:rsidRDefault="0058622A" w:rsidP="00943F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21"/>
        </w:tabs>
        <w:spacing w:line="360" w:lineRule="exact"/>
        <w:ind w:hanging="721"/>
        <w:rPr>
          <w:rFonts w:ascii="標楷體" w:eastAsia="標楷體" w:hAnsi="標楷體"/>
        </w:rPr>
      </w:pPr>
      <w:r w:rsidRPr="0058622A">
        <w:rPr>
          <w:rFonts w:ascii="標楷體" w:eastAsia="標楷體" w:hAnsi="標楷體" w:cs="Arial Unicode MS" w:hint="eastAsia"/>
          <w:color w:val="FF0000"/>
          <w:sz w:val="24"/>
          <w:szCs w:val="24"/>
        </w:rPr>
        <w:t>該</w:t>
      </w:r>
      <w:r w:rsidR="00943F00" w:rsidRPr="00B34E97">
        <w:rPr>
          <w:rFonts w:ascii="標楷體" w:eastAsia="標楷體" w:hAnsi="標楷體" w:cs="Arial Unicode MS"/>
          <w:color w:val="000000"/>
          <w:sz w:val="24"/>
          <w:szCs w:val="24"/>
        </w:rPr>
        <w:t xml:space="preserve"> 2 季學員出席狀況至少達 60%</w:t>
      </w:r>
    </w:p>
    <w:p w14:paraId="2F766B85" w14:textId="0F3B586A" w:rsidR="00683D82" w:rsidRPr="00B34E97" w:rsidRDefault="0058622A" w:rsidP="00943F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360" w:lineRule="exact"/>
        <w:ind w:left="1701" w:right="411" w:hanging="708"/>
        <w:rPr>
          <w:rFonts w:ascii="標楷體" w:eastAsia="標楷體" w:hAnsi="標楷體"/>
        </w:rPr>
      </w:pPr>
      <w:r w:rsidRPr="0058622A">
        <w:rPr>
          <w:rFonts w:ascii="標楷體" w:eastAsia="標楷體" w:hAnsi="標楷體" w:cs="Arial Unicode MS" w:hint="eastAsia"/>
          <w:color w:val="FF0000"/>
          <w:sz w:val="24"/>
          <w:szCs w:val="24"/>
        </w:rPr>
        <w:t>該</w:t>
      </w:r>
      <w:r w:rsidR="00943F00" w:rsidRPr="00B34E97">
        <w:rPr>
          <w:rFonts w:ascii="標楷體" w:eastAsia="標楷體" w:hAnsi="標楷體" w:cs="Arial Unicode MS"/>
          <w:color w:val="000000"/>
          <w:sz w:val="24"/>
          <w:szCs w:val="24"/>
        </w:rPr>
        <w:t xml:space="preserve"> 2 季教師請假狀況不得超過總週數 1/6，請假規則：喪假或不可抗力因素等不列入出席率計算項目。</w:t>
      </w:r>
    </w:p>
    <w:p w14:paraId="6D079180" w14:textId="21D81BFC" w:rsidR="00683D82" w:rsidRPr="00B34E97" w:rsidRDefault="0058622A" w:rsidP="00943F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21"/>
        </w:tabs>
        <w:spacing w:line="360" w:lineRule="exact"/>
        <w:ind w:hanging="721"/>
        <w:rPr>
          <w:rFonts w:ascii="標楷體" w:eastAsia="標楷體" w:hAnsi="標楷體"/>
        </w:rPr>
      </w:pPr>
      <w:r w:rsidRPr="0058622A">
        <w:rPr>
          <w:rFonts w:ascii="標楷體" w:eastAsia="標楷體" w:hAnsi="標楷體" w:cs="Arial Unicode MS" w:hint="eastAsia"/>
          <w:color w:val="FF0000"/>
          <w:sz w:val="24"/>
          <w:szCs w:val="24"/>
        </w:rPr>
        <w:t>該</w:t>
      </w:r>
      <w:r w:rsidR="00943F00" w:rsidRPr="00B34E97">
        <w:rPr>
          <w:rFonts w:ascii="標楷體" w:eastAsia="標楷體" w:hAnsi="標楷體" w:cs="Arial Unicode MS"/>
          <w:color w:val="000000"/>
          <w:sz w:val="24"/>
          <w:szCs w:val="24"/>
        </w:rPr>
        <w:t xml:space="preserve"> 2 季學員課程滿意度回饋</w:t>
      </w:r>
      <w:proofErr w:type="gramStart"/>
      <w:r w:rsidR="00943F00" w:rsidRPr="00B34E97">
        <w:rPr>
          <w:rFonts w:ascii="標楷體" w:eastAsia="標楷體" w:hAnsi="標楷體" w:cs="Arial Unicode MS"/>
          <w:color w:val="000000"/>
          <w:sz w:val="24"/>
          <w:szCs w:val="24"/>
        </w:rPr>
        <w:t>填答率</w:t>
      </w:r>
      <w:proofErr w:type="gramEnd"/>
      <w:r w:rsidR="00943F00" w:rsidRPr="00B34E97">
        <w:rPr>
          <w:rFonts w:ascii="標楷體" w:eastAsia="標楷體" w:hAnsi="標楷體" w:cs="Arial Unicode MS"/>
          <w:color w:val="000000"/>
          <w:sz w:val="24"/>
          <w:szCs w:val="24"/>
        </w:rPr>
        <w:t xml:space="preserve"> </w:t>
      </w:r>
      <w:r w:rsidR="00943F00" w:rsidRPr="00B34E97">
        <w:rPr>
          <w:rFonts w:ascii="標楷體" w:eastAsia="標楷體" w:hAnsi="標楷體" w:cs="Arial Unicode MS"/>
          <w:color w:val="FF0000"/>
          <w:sz w:val="24"/>
          <w:szCs w:val="24"/>
        </w:rPr>
        <w:t>2 季平均達 60%</w:t>
      </w:r>
      <w:r w:rsidR="00943F00" w:rsidRPr="00B34E97">
        <w:rPr>
          <w:rFonts w:ascii="標楷體" w:eastAsia="標楷體" w:hAnsi="標楷體" w:cs="Arial Unicode MS"/>
          <w:color w:val="000000"/>
          <w:sz w:val="24"/>
          <w:szCs w:val="24"/>
        </w:rPr>
        <w:t>並平均分數達 4 分以上</w:t>
      </w:r>
    </w:p>
    <w:p w14:paraId="5665C094" w14:textId="6AE5D262" w:rsidR="00683D82" w:rsidRPr="00B34E97" w:rsidRDefault="00943F00" w:rsidP="00943F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21"/>
        </w:tabs>
        <w:spacing w:line="360" w:lineRule="exact"/>
        <w:ind w:hanging="721"/>
        <w:rPr>
          <w:rFonts w:ascii="標楷體" w:eastAsia="標楷體" w:hAnsi="標楷體"/>
        </w:rPr>
      </w:pPr>
      <w:r w:rsidRPr="00B34E97">
        <w:rPr>
          <w:rFonts w:ascii="標楷體" w:eastAsia="標楷體" w:hAnsi="標楷體" w:cs="Arial Unicode MS"/>
          <w:color w:val="000000"/>
          <w:sz w:val="24"/>
          <w:szCs w:val="24"/>
        </w:rPr>
        <w:t>總計獲得 3 次優良教師者，不再受理報名。</w:t>
      </w:r>
    </w:p>
    <w:p w14:paraId="1899C8F5" w14:textId="13CCF8A7" w:rsidR="00683D82" w:rsidRPr="00B34E97" w:rsidRDefault="00943F00" w:rsidP="00943F00">
      <w:pPr>
        <w:pBdr>
          <w:top w:val="nil"/>
          <w:left w:val="nil"/>
          <w:bottom w:val="nil"/>
          <w:right w:val="nil"/>
          <w:between w:val="nil"/>
        </w:pBdr>
        <w:spacing w:before="6" w:line="360" w:lineRule="exact"/>
        <w:ind w:left="1000" w:right="3601"/>
        <w:rPr>
          <w:rFonts w:ascii="標楷體" w:eastAsia="標楷體" w:hAnsi="標楷體"/>
          <w:b/>
          <w:color w:val="000000"/>
          <w:sz w:val="24"/>
          <w:szCs w:val="24"/>
        </w:rPr>
      </w:pPr>
      <w:r w:rsidRPr="00B34E97">
        <w:rPr>
          <w:rFonts w:ascii="標楷體" w:eastAsia="標楷體" w:hAnsi="標楷體" w:cs="Arial Unicode MS"/>
          <w:b/>
          <w:color w:val="000000"/>
          <w:sz w:val="24"/>
          <w:szCs w:val="24"/>
        </w:rPr>
        <w:t>參、申請方式：</w:t>
      </w:r>
      <w:r w:rsidRPr="00B34E97">
        <w:rPr>
          <w:rFonts w:ascii="標楷體" w:eastAsia="標楷體" w:hAnsi="標楷體" w:cs="Arial Unicode MS"/>
          <w:color w:val="000000"/>
          <w:sz w:val="24"/>
          <w:szCs w:val="24"/>
        </w:rPr>
        <w:t>符合資格者得由社大、學員舉薦或自行申請。</w:t>
      </w:r>
      <w:r w:rsidRPr="00B34E97">
        <w:rPr>
          <w:rFonts w:ascii="標楷體" w:eastAsia="標楷體" w:hAnsi="標楷體" w:cs="Arial Unicode MS"/>
          <w:b/>
          <w:color w:val="000000"/>
          <w:sz w:val="24"/>
          <w:szCs w:val="24"/>
        </w:rPr>
        <w:t>肆、評選程序：</w:t>
      </w:r>
    </w:p>
    <w:p w14:paraId="5EBF14A7" w14:textId="6D3DF84D" w:rsidR="00683D82" w:rsidRPr="00B34E97" w:rsidRDefault="00943F00" w:rsidP="00943F00">
      <w:pPr>
        <w:pBdr>
          <w:top w:val="nil"/>
          <w:left w:val="nil"/>
          <w:bottom w:val="nil"/>
          <w:right w:val="nil"/>
          <w:between w:val="nil"/>
        </w:pBdr>
        <w:spacing w:before="20" w:line="360" w:lineRule="exact"/>
        <w:ind w:left="1240"/>
        <w:rPr>
          <w:rFonts w:ascii="標楷體" w:eastAsia="標楷體" w:hAnsi="標楷體"/>
          <w:color w:val="000000"/>
          <w:sz w:val="24"/>
          <w:szCs w:val="24"/>
        </w:rPr>
      </w:pPr>
      <w:r w:rsidRPr="00B34E97">
        <w:rPr>
          <w:rFonts w:ascii="標楷體" w:eastAsia="標楷體" w:hAnsi="標楷體" w:cs="Arial Unicode MS"/>
          <w:color w:val="000000"/>
          <w:sz w:val="24"/>
          <w:szCs w:val="24"/>
        </w:rPr>
        <w:t>(</w:t>
      </w:r>
      <w:proofErr w:type="gramStart"/>
      <w:r w:rsidRPr="00B34E97">
        <w:rPr>
          <w:rFonts w:ascii="標楷體" w:eastAsia="標楷體" w:hAnsi="標楷體" w:cs="Arial Unicode MS"/>
          <w:color w:val="000000"/>
          <w:sz w:val="24"/>
          <w:szCs w:val="24"/>
        </w:rPr>
        <w:t>一</w:t>
      </w:r>
      <w:proofErr w:type="gramEnd"/>
      <w:r w:rsidRPr="00B34E97">
        <w:rPr>
          <w:rFonts w:ascii="標楷體" w:eastAsia="標楷體" w:hAnsi="標楷體" w:cs="Arial Unicode MS"/>
          <w:color w:val="000000"/>
          <w:sz w:val="24"/>
          <w:szCs w:val="24"/>
        </w:rPr>
        <w:t>)評選實施計畫公告：11</w:t>
      </w:r>
      <w:r w:rsidR="00B34E97" w:rsidRPr="00B34E97">
        <w:rPr>
          <w:rFonts w:ascii="標楷體" w:eastAsia="標楷體" w:hAnsi="標楷體" w:cs="Arial Unicode MS"/>
          <w:color w:val="000000"/>
          <w:sz w:val="24"/>
          <w:szCs w:val="24"/>
        </w:rPr>
        <w:t>4</w:t>
      </w:r>
      <w:r w:rsidRPr="00B34E97">
        <w:rPr>
          <w:rFonts w:ascii="標楷體" w:eastAsia="標楷體" w:hAnsi="標楷體" w:cs="Arial Unicode MS"/>
          <w:color w:val="000000"/>
          <w:sz w:val="24"/>
          <w:szCs w:val="24"/>
        </w:rPr>
        <w:t xml:space="preserve"> 年 </w:t>
      </w:r>
      <w:r w:rsidR="00EA7850">
        <w:rPr>
          <w:rFonts w:ascii="標楷體" w:eastAsia="標楷體" w:hAnsi="標楷體" w:cs="Arial Unicode MS"/>
          <w:color w:val="000000"/>
          <w:sz w:val="24"/>
          <w:szCs w:val="24"/>
        </w:rPr>
        <w:t>9</w:t>
      </w:r>
      <w:r w:rsidRPr="00B34E97">
        <w:rPr>
          <w:rFonts w:ascii="標楷體" w:eastAsia="標楷體" w:hAnsi="標楷體" w:cs="Arial Unicode MS"/>
          <w:color w:val="000000"/>
          <w:sz w:val="24"/>
          <w:szCs w:val="24"/>
        </w:rPr>
        <w:t xml:space="preserve"> 月 </w:t>
      </w:r>
      <w:r w:rsidR="00EA7850">
        <w:rPr>
          <w:rFonts w:ascii="標楷體" w:eastAsia="標楷體" w:hAnsi="標楷體" w:cs="Arial Unicode MS"/>
          <w:color w:val="000000"/>
          <w:sz w:val="24"/>
          <w:szCs w:val="24"/>
        </w:rPr>
        <w:t>1</w:t>
      </w:r>
      <w:r w:rsidRPr="00B34E97">
        <w:rPr>
          <w:rFonts w:ascii="標楷體" w:eastAsia="標楷體" w:hAnsi="標楷體" w:cs="Arial Unicode MS"/>
          <w:color w:val="000000"/>
          <w:sz w:val="24"/>
          <w:szCs w:val="24"/>
        </w:rPr>
        <w:t xml:space="preserve"> 公告。</w:t>
      </w:r>
    </w:p>
    <w:p w14:paraId="6388269A" w14:textId="51F4F1D7" w:rsidR="00683D82" w:rsidRPr="00B34E97" w:rsidRDefault="00943F00" w:rsidP="00943F00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1240"/>
        <w:rPr>
          <w:rFonts w:ascii="標楷體" w:eastAsia="標楷體" w:hAnsi="標楷體"/>
          <w:color w:val="000000"/>
          <w:sz w:val="24"/>
          <w:szCs w:val="24"/>
        </w:rPr>
      </w:pPr>
      <w:r w:rsidRPr="00B34E97">
        <w:rPr>
          <w:rFonts w:ascii="標楷體" w:eastAsia="標楷體" w:hAnsi="標楷體" w:cs="Arial Unicode MS"/>
          <w:color w:val="000000"/>
          <w:sz w:val="24"/>
          <w:szCs w:val="24"/>
        </w:rPr>
        <w:t>(二)提出申請：自公告日起至 11</w:t>
      </w:r>
      <w:r>
        <w:rPr>
          <w:rFonts w:ascii="標楷體" w:eastAsia="標楷體" w:hAnsi="標楷體" w:cs="Arial Unicode MS"/>
          <w:color w:val="000000"/>
          <w:sz w:val="24"/>
          <w:szCs w:val="24"/>
        </w:rPr>
        <w:t>4</w:t>
      </w:r>
      <w:r w:rsidRPr="00B34E97">
        <w:rPr>
          <w:rFonts w:ascii="標楷體" w:eastAsia="標楷體" w:hAnsi="標楷體" w:cs="Arial Unicode MS"/>
          <w:color w:val="000000"/>
          <w:sz w:val="24"/>
          <w:szCs w:val="24"/>
        </w:rPr>
        <w:t xml:space="preserve"> 年 9 月 </w:t>
      </w:r>
      <w:r w:rsidR="00EA7850">
        <w:rPr>
          <w:rFonts w:ascii="標楷體" w:eastAsia="標楷體" w:hAnsi="標楷體" w:cs="Arial Unicode MS"/>
          <w:color w:val="000000"/>
          <w:sz w:val="24"/>
          <w:szCs w:val="24"/>
        </w:rPr>
        <w:t>27</w:t>
      </w:r>
      <w:r w:rsidRPr="00B34E97">
        <w:rPr>
          <w:rFonts w:ascii="標楷體" w:eastAsia="標楷體" w:hAnsi="標楷體" w:cs="Arial Unicode MS"/>
          <w:color w:val="000000"/>
          <w:sz w:val="24"/>
          <w:szCs w:val="24"/>
        </w:rPr>
        <w:t xml:space="preserve"> 日止。</w:t>
      </w:r>
    </w:p>
    <w:p w14:paraId="793DDD46" w14:textId="6E877C3C" w:rsidR="00683D82" w:rsidRPr="00B34E97" w:rsidRDefault="00943F00" w:rsidP="00943F00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1240"/>
        <w:rPr>
          <w:rFonts w:ascii="標楷體" w:eastAsia="標楷體" w:hAnsi="標楷體"/>
          <w:color w:val="000000"/>
          <w:sz w:val="24"/>
          <w:szCs w:val="24"/>
        </w:rPr>
      </w:pPr>
      <w:r w:rsidRPr="00B34E97">
        <w:rPr>
          <w:rFonts w:ascii="標楷體" w:eastAsia="標楷體" w:hAnsi="標楷體" w:cs="Arial Unicode MS"/>
          <w:color w:val="000000"/>
          <w:sz w:val="24"/>
          <w:szCs w:val="24"/>
        </w:rPr>
        <w:t>(三)資格審核結果通知：11</w:t>
      </w:r>
      <w:r>
        <w:rPr>
          <w:rFonts w:ascii="標楷體" w:eastAsia="標楷體" w:hAnsi="標楷體" w:cs="Arial Unicode MS"/>
          <w:color w:val="000000"/>
          <w:sz w:val="24"/>
          <w:szCs w:val="24"/>
        </w:rPr>
        <w:t>4</w:t>
      </w:r>
      <w:r w:rsidRPr="00B34E97">
        <w:rPr>
          <w:rFonts w:ascii="標楷體" w:eastAsia="標楷體" w:hAnsi="標楷體" w:cs="Arial Unicode MS"/>
          <w:color w:val="000000"/>
          <w:sz w:val="24"/>
          <w:szCs w:val="24"/>
        </w:rPr>
        <w:t xml:space="preserve"> 年 </w:t>
      </w:r>
      <w:r w:rsidR="00EA7850">
        <w:rPr>
          <w:rFonts w:ascii="標楷體" w:eastAsia="標楷體" w:hAnsi="標楷體" w:cs="Arial Unicode MS"/>
          <w:color w:val="000000"/>
          <w:sz w:val="24"/>
          <w:szCs w:val="24"/>
        </w:rPr>
        <w:t>10</w:t>
      </w:r>
      <w:r w:rsidRPr="00B34E97">
        <w:rPr>
          <w:rFonts w:ascii="標楷體" w:eastAsia="標楷體" w:hAnsi="標楷體" w:cs="Arial Unicode MS"/>
          <w:color w:val="000000"/>
          <w:sz w:val="24"/>
          <w:szCs w:val="24"/>
        </w:rPr>
        <w:t xml:space="preserve"> 月 </w:t>
      </w:r>
      <w:r w:rsidR="00EA7850">
        <w:rPr>
          <w:rFonts w:ascii="標楷體" w:eastAsia="標楷體" w:hAnsi="標楷體" w:cs="Arial Unicode MS"/>
          <w:color w:val="000000"/>
          <w:sz w:val="24"/>
          <w:szCs w:val="24"/>
        </w:rPr>
        <w:t>1</w:t>
      </w:r>
      <w:r w:rsidRPr="00B34E97">
        <w:rPr>
          <w:rFonts w:ascii="標楷體" w:eastAsia="標楷體" w:hAnsi="標楷體" w:cs="Arial Unicode MS"/>
          <w:color w:val="000000"/>
          <w:sz w:val="24"/>
          <w:szCs w:val="24"/>
        </w:rPr>
        <w:t xml:space="preserve"> 日</w:t>
      </w:r>
    </w:p>
    <w:p w14:paraId="40F7F9F4" w14:textId="2C548C90" w:rsidR="00943F00" w:rsidRDefault="00943F00" w:rsidP="00943F00">
      <w:pPr>
        <w:pBdr>
          <w:top w:val="nil"/>
          <w:left w:val="nil"/>
          <w:bottom w:val="nil"/>
          <w:right w:val="nil"/>
          <w:between w:val="nil"/>
        </w:pBdr>
        <w:spacing w:before="5" w:line="360" w:lineRule="exact"/>
        <w:ind w:left="1242"/>
        <w:rPr>
          <w:rFonts w:ascii="標楷體" w:eastAsia="標楷體" w:hAnsi="標楷體" w:cs="Arial Unicode MS"/>
          <w:color w:val="000000"/>
          <w:sz w:val="24"/>
          <w:szCs w:val="24"/>
        </w:rPr>
      </w:pPr>
      <w:r w:rsidRPr="00B34E97">
        <w:rPr>
          <w:rFonts w:ascii="標楷體" w:eastAsia="標楷體" w:hAnsi="標楷體" w:cs="Arial Unicode MS"/>
          <w:color w:val="000000"/>
          <w:sz w:val="24"/>
          <w:szCs w:val="24"/>
        </w:rPr>
        <w:t>(</w:t>
      </w:r>
      <w:r>
        <w:rPr>
          <w:rFonts w:ascii="標楷體" w:eastAsia="標楷體" w:hAnsi="標楷體" w:cs="Arial Unicode MS" w:hint="eastAsia"/>
          <w:color w:val="000000"/>
          <w:sz w:val="24"/>
          <w:szCs w:val="24"/>
        </w:rPr>
        <w:t>四</w:t>
      </w:r>
      <w:r w:rsidRPr="00B34E97">
        <w:rPr>
          <w:rFonts w:ascii="標楷體" w:eastAsia="標楷體" w:hAnsi="標楷體" w:cs="Arial Unicode MS"/>
          <w:color w:val="000000"/>
          <w:sz w:val="24"/>
          <w:szCs w:val="24"/>
        </w:rPr>
        <w:t>)繳交書面資料：自公告日起至 11</w:t>
      </w:r>
      <w:r>
        <w:rPr>
          <w:rFonts w:ascii="標楷體" w:eastAsia="標楷體" w:hAnsi="標楷體" w:cs="Arial Unicode MS"/>
          <w:color w:val="000000"/>
          <w:sz w:val="24"/>
          <w:szCs w:val="24"/>
        </w:rPr>
        <w:t>4</w:t>
      </w:r>
      <w:r w:rsidRPr="00B34E97">
        <w:rPr>
          <w:rFonts w:ascii="標楷體" w:eastAsia="標楷體" w:hAnsi="標楷體" w:cs="Arial Unicode MS"/>
          <w:color w:val="000000"/>
          <w:sz w:val="24"/>
          <w:szCs w:val="24"/>
        </w:rPr>
        <w:t xml:space="preserve"> 年 10 月 31 日止。</w:t>
      </w:r>
    </w:p>
    <w:p w14:paraId="2EFA1BFC" w14:textId="6635EED1" w:rsidR="00943F00" w:rsidRDefault="00943F00" w:rsidP="00943F00">
      <w:pPr>
        <w:pBdr>
          <w:top w:val="nil"/>
          <w:left w:val="nil"/>
          <w:bottom w:val="nil"/>
          <w:right w:val="nil"/>
          <w:between w:val="nil"/>
        </w:pBdr>
        <w:spacing w:before="5" w:line="360" w:lineRule="exact"/>
        <w:ind w:left="1242"/>
        <w:rPr>
          <w:rFonts w:ascii="標楷體" w:eastAsia="標楷體" w:hAnsi="標楷體" w:cs="Arial Unicode MS"/>
          <w:color w:val="000000"/>
          <w:sz w:val="24"/>
          <w:szCs w:val="24"/>
        </w:rPr>
      </w:pPr>
      <w:r w:rsidRPr="00B34E97">
        <w:rPr>
          <w:rFonts w:ascii="標楷體" w:eastAsia="標楷體" w:hAnsi="標楷體" w:cs="Arial Unicode MS"/>
          <w:color w:val="000000"/>
          <w:sz w:val="24"/>
          <w:szCs w:val="24"/>
        </w:rPr>
        <w:t>(</w:t>
      </w:r>
      <w:r>
        <w:rPr>
          <w:rFonts w:ascii="標楷體" w:eastAsia="標楷體" w:hAnsi="標楷體" w:cs="Arial Unicode MS" w:hint="eastAsia"/>
          <w:color w:val="000000"/>
          <w:sz w:val="24"/>
          <w:szCs w:val="24"/>
        </w:rPr>
        <w:t>五</w:t>
      </w:r>
      <w:r w:rsidRPr="00B34E97">
        <w:rPr>
          <w:rFonts w:ascii="標楷體" w:eastAsia="標楷體" w:hAnsi="標楷體" w:cs="Arial Unicode MS"/>
          <w:color w:val="000000"/>
          <w:sz w:val="24"/>
          <w:szCs w:val="24"/>
        </w:rPr>
        <w:t>)召開優良教師評選委員會評選：書面審查及面試問</w:t>
      </w:r>
      <w:r w:rsidR="00D21E26">
        <w:rPr>
          <w:rFonts w:ascii="標楷體" w:eastAsia="標楷體" w:hAnsi="標楷體" w:cs="Arial Unicode MS" w:hint="eastAsia"/>
          <w:color w:val="000000"/>
          <w:sz w:val="24"/>
          <w:szCs w:val="24"/>
        </w:rPr>
        <w:t>答</w:t>
      </w:r>
      <w:r w:rsidRPr="00B34E97">
        <w:rPr>
          <w:rFonts w:ascii="標楷體" w:eastAsia="標楷體" w:hAnsi="標楷體" w:cs="Arial Unicode MS"/>
          <w:color w:val="000000"/>
          <w:sz w:val="24"/>
          <w:szCs w:val="24"/>
        </w:rPr>
        <w:t xml:space="preserve">。 </w:t>
      </w:r>
    </w:p>
    <w:p w14:paraId="555EC5E2" w14:textId="22E2F81D" w:rsidR="00683D82" w:rsidRPr="00B34E97" w:rsidRDefault="00943F00" w:rsidP="00943F00">
      <w:pPr>
        <w:pBdr>
          <w:top w:val="nil"/>
          <w:left w:val="nil"/>
          <w:bottom w:val="nil"/>
          <w:right w:val="nil"/>
          <w:between w:val="nil"/>
        </w:pBdr>
        <w:spacing w:before="5" w:line="360" w:lineRule="exact"/>
        <w:ind w:left="1242"/>
        <w:rPr>
          <w:rFonts w:ascii="標楷體" w:eastAsia="標楷體" w:hAnsi="標楷體"/>
          <w:color w:val="000000"/>
          <w:sz w:val="24"/>
          <w:szCs w:val="24"/>
        </w:rPr>
      </w:pPr>
      <w:r w:rsidRPr="00B34E97">
        <w:rPr>
          <w:rFonts w:ascii="標楷體" w:eastAsia="標楷體" w:hAnsi="標楷體" w:cs="Arial Unicode MS"/>
          <w:color w:val="000000"/>
          <w:sz w:val="24"/>
          <w:szCs w:val="24"/>
        </w:rPr>
        <w:t>(</w:t>
      </w:r>
      <w:r>
        <w:rPr>
          <w:rFonts w:ascii="標楷體" w:eastAsia="標楷體" w:hAnsi="標楷體" w:cs="Arial Unicode MS" w:hint="eastAsia"/>
          <w:color w:val="000000"/>
          <w:sz w:val="24"/>
          <w:szCs w:val="24"/>
        </w:rPr>
        <w:t>六</w:t>
      </w:r>
      <w:r w:rsidRPr="00B34E97">
        <w:rPr>
          <w:rFonts w:ascii="標楷體" w:eastAsia="標楷體" w:hAnsi="標楷體" w:cs="Arial Unicode MS"/>
          <w:color w:val="000000"/>
          <w:sz w:val="24"/>
          <w:szCs w:val="24"/>
        </w:rPr>
        <w:t>)評選結果公告。</w:t>
      </w:r>
    </w:p>
    <w:p w14:paraId="2FDA47E5" w14:textId="2F5ACB40" w:rsidR="00683D82" w:rsidRPr="00B34E97" w:rsidRDefault="00943F00" w:rsidP="00943F00">
      <w:pPr>
        <w:pStyle w:val="2"/>
        <w:spacing w:line="360" w:lineRule="exact"/>
        <w:rPr>
          <w:rFonts w:ascii="標楷體" w:eastAsia="標楷體" w:hAnsi="標楷體"/>
        </w:rPr>
      </w:pPr>
      <w:r w:rsidRPr="00B34E97">
        <w:rPr>
          <w:rFonts w:ascii="標楷體" w:eastAsia="標楷體" w:hAnsi="標楷體" w:cs="Arial Unicode MS"/>
        </w:rPr>
        <w:t>伍、評選標準：</w:t>
      </w:r>
    </w:p>
    <w:p w14:paraId="6404D908" w14:textId="3246B7C6" w:rsidR="00683D82" w:rsidRPr="00B34E97" w:rsidRDefault="00943F00" w:rsidP="00943F00">
      <w:pPr>
        <w:pBdr>
          <w:top w:val="nil"/>
          <w:left w:val="nil"/>
          <w:bottom w:val="nil"/>
          <w:right w:val="nil"/>
          <w:between w:val="nil"/>
        </w:pBdr>
        <w:spacing w:before="14" w:line="360" w:lineRule="exact"/>
        <w:ind w:left="1000" w:right="483" w:firstLine="480"/>
        <w:jc w:val="both"/>
        <w:rPr>
          <w:rFonts w:ascii="標楷體" w:eastAsia="標楷體" w:hAnsi="標楷體"/>
          <w:color w:val="000000"/>
          <w:sz w:val="24"/>
          <w:szCs w:val="24"/>
        </w:rPr>
      </w:pPr>
      <w:r w:rsidRPr="00B34E97">
        <w:rPr>
          <w:rFonts w:ascii="標楷體" w:eastAsia="標楷體" w:hAnsi="標楷體" w:cs="Arial Unicode MS"/>
          <w:color w:val="000000"/>
          <w:sz w:val="24"/>
          <w:szCs w:val="24"/>
        </w:rPr>
        <w:t>教師須選擇</w:t>
      </w:r>
      <w:proofErr w:type="gramStart"/>
      <w:r w:rsidRPr="00B34E97">
        <w:rPr>
          <w:rFonts w:ascii="標楷體" w:eastAsia="標楷體" w:hAnsi="標楷體" w:cs="Arial Unicode MS"/>
          <w:color w:val="000000"/>
          <w:sz w:val="24"/>
          <w:szCs w:val="24"/>
        </w:rPr>
        <w:t>一</w:t>
      </w:r>
      <w:proofErr w:type="gramEnd"/>
      <w:r w:rsidRPr="00B34E97">
        <w:rPr>
          <w:rFonts w:ascii="標楷體" w:eastAsia="標楷體" w:hAnsi="標楷體" w:cs="Arial Unicode MS"/>
          <w:color w:val="000000"/>
          <w:sz w:val="24"/>
          <w:szCs w:val="24"/>
        </w:rPr>
        <w:t>門其教授課程，說明在課程設計、教學方法、班級經營、行政配合、綜合或加值項目（自我增能、公共參與）等，能針對成人學習特質與符合社區大學理念，提出做法並有實際之成果。</w:t>
      </w:r>
    </w:p>
    <w:p w14:paraId="2906F4A1" w14:textId="5F521DEC" w:rsidR="00683D82" w:rsidRPr="00B34E97" w:rsidRDefault="00943F00" w:rsidP="00943F00">
      <w:pPr>
        <w:pStyle w:val="2"/>
        <w:spacing w:line="360" w:lineRule="exact"/>
        <w:rPr>
          <w:rFonts w:ascii="標楷體" w:eastAsia="標楷體" w:hAnsi="標楷體"/>
        </w:rPr>
      </w:pPr>
      <w:r w:rsidRPr="00B34E97">
        <w:rPr>
          <w:rFonts w:ascii="標楷體" w:eastAsia="標楷體" w:hAnsi="標楷體" w:cs="Arial Unicode MS"/>
        </w:rPr>
        <w:t>陸、審核方式：</w:t>
      </w:r>
    </w:p>
    <w:p w14:paraId="0AE38D79" w14:textId="55E19604" w:rsidR="00683D82" w:rsidRPr="00B34E97" w:rsidRDefault="00943F00" w:rsidP="00943F00">
      <w:pPr>
        <w:pBdr>
          <w:top w:val="nil"/>
          <w:left w:val="nil"/>
          <w:bottom w:val="nil"/>
          <w:right w:val="nil"/>
          <w:between w:val="nil"/>
        </w:pBdr>
        <w:spacing w:before="7" w:line="360" w:lineRule="exact"/>
        <w:ind w:left="1000"/>
        <w:rPr>
          <w:rFonts w:ascii="標楷體" w:eastAsia="標楷體" w:hAnsi="標楷體"/>
          <w:color w:val="000000"/>
          <w:sz w:val="24"/>
          <w:szCs w:val="24"/>
        </w:rPr>
      </w:pPr>
      <w:r w:rsidRPr="00B34E97">
        <w:rPr>
          <w:rFonts w:ascii="標楷體" w:eastAsia="標楷體" w:hAnsi="標楷體" w:cs="Arial Unicode MS"/>
          <w:color w:val="000000"/>
          <w:sz w:val="24"/>
          <w:szCs w:val="24"/>
        </w:rPr>
        <w:t>(</w:t>
      </w:r>
      <w:proofErr w:type="gramStart"/>
      <w:r w:rsidRPr="00B34E97">
        <w:rPr>
          <w:rFonts w:ascii="標楷體" w:eastAsia="標楷體" w:hAnsi="標楷體" w:cs="Arial Unicode MS"/>
          <w:color w:val="000000"/>
          <w:sz w:val="24"/>
          <w:szCs w:val="24"/>
        </w:rPr>
        <w:t>一</w:t>
      </w:r>
      <w:proofErr w:type="gramEnd"/>
      <w:r w:rsidRPr="00B34E97">
        <w:rPr>
          <w:rFonts w:ascii="標楷體" w:eastAsia="標楷體" w:hAnsi="標楷體" w:cs="Arial Unicode MS"/>
          <w:color w:val="000000"/>
          <w:sz w:val="24"/>
          <w:szCs w:val="24"/>
        </w:rPr>
        <w:t>)書面審查：審查表及教學影片(片長 20-30 分鐘)：40％</w:t>
      </w:r>
    </w:p>
    <w:p w14:paraId="56B70B49" w14:textId="5DF94897" w:rsidR="00683D82" w:rsidRPr="00B34E97" w:rsidRDefault="00943F00" w:rsidP="00943F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24"/>
        </w:tabs>
        <w:spacing w:line="360" w:lineRule="exact"/>
        <w:ind w:hanging="241"/>
        <w:rPr>
          <w:rFonts w:ascii="標楷體" w:eastAsia="標楷體" w:hAnsi="標楷體"/>
        </w:rPr>
      </w:pPr>
      <w:r w:rsidRPr="00B34E97">
        <w:rPr>
          <w:rFonts w:ascii="標楷體" w:eastAsia="標楷體" w:hAnsi="標楷體" w:cs="Arial Unicode MS"/>
          <w:color w:val="000000"/>
          <w:sz w:val="24"/>
          <w:szCs w:val="24"/>
        </w:rPr>
        <w:t>課程設計：課程理念、學習目標、課程介紹摘要等。</w:t>
      </w:r>
    </w:p>
    <w:p w14:paraId="4738CF6D" w14:textId="57B1B6A5" w:rsidR="00683D82" w:rsidRPr="00B34E97" w:rsidRDefault="00943F00" w:rsidP="00943F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24"/>
        </w:tabs>
        <w:spacing w:line="360" w:lineRule="exact"/>
        <w:ind w:hanging="241"/>
        <w:rPr>
          <w:rFonts w:ascii="標楷體" w:eastAsia="標楷體" w:hAnsi="標楷體"/>
        </w:rPr>
      </w:pPr>
      <w:r w:rsidRPr="00B34E97">
        <w:rPr>
          <w:rFonts w:ascii="標楷體" w:eastAsia="標楷體" w:hAnsi="標楷體" w:cs="Arial Unicode MS"/>
          <w:color w:val="000000"/>
          <w:sz w:val="24"/>
          <w:szCs w:val="24"/>
        </w:rPr>
        <w:t>教學方法：課程（活動）進行方式、教材/教案、教學活動設計、學習評量等。</w:t>
      </w:r>
    </w:p>
    <w:p w14:paraId="697A759E" w14:textId="5FCAB73A" w:rsidR="00683D82" w:rsidRPr="00B34E97" w:rsidRDefault="00943F00" w:rsidP="00943F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24"/>
        </w:tabs>
        <w:spacing w:line="360" w:lineRule="exact"/>
        <w:ind w:hanging="241"/>
        <w:rPr>
          <w:rFonts w:ascii="標楷體" w:eastAsia="標楷體" w:hAnsi="標楷體"/>
        </w:rPr>
      </w:pPr>
      <w:r w:rsidRPr="00B34E97">
        <w:rPr>
          <w:rFonts w:ascii="標楷體" w:eastAsia="標楷體" w:hAnsi="標楷體" w:cs="Arial Unicode MS"/>
          <w:color w:val="000000"/>
          <w:sz w:val="24"/>
          <w:szCs w:val="24"/>
        </w:rPr>
        <w:t>班級經營：如何促進學習者的熱忱、主動關心了解學員等。</w:t>
      </w:r>
    </w:p>
    <w:p w14:paraId="7B724783" w14:textId="77777777" w:rsidR="00943F00" w:rsidRPr="00943F00" w:rsidRDefault="00943F00" w:rsidP="00943F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24"/>
        </w:tabs>
        <w:spacing w:before="5" w:line="360" w:lineRule="exact"/>
        <w:ind w:hanging="241"/>
        <w:rPr>
          <w:rFonts w:ascii="標楷體" w:eastAsia="標楷體" w:hAnsi="標楷體"/>
          <w:color w:val="000000"/>
          <w:sz w:val="24"/>
          <w:szCs w:val="24"/>
        </w:rPr>
      </w:pPr>
      <w:r w:rsidRPr="00943F00">
        <w:rPr>
          <w:rFonts w:ascii="標楷體" w:eastAsia="標楷體" w:hAnsi="標楷體" w:cs="Arial Unicode MS"/>
          <w:color w:val="000000"/>
          <w:sz w:val="24"/>
          <w:szCs w:val="24"/>
        </w:rPr>
        <w:t>行政配合：是否參與社大辦理研習、講座活動，表單及例行性事項回報狀況等。</w:t>
      </w:r>
    </w:p>
    <w:p w14:paraId="69926AD2" w14:textId="0FAC351E" w:rsidR="00683D82" w:rsidRPr="00943F00" w:rsidRDefault="00943F00" w:rsidP="00943F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724"/>
        </w:tabs>
        <w:spacing w:before="5" w:line="360" w:lineRule="exact"/>
        <w:ind w:hanging="241"/>
        <w:rPr>
          <w:rFonts w:ascii="標楷體" w:eastAsia="標楷體" w:hAnsi="標楷體"/>
          <w:color w:val="000000"/>
          <w:sz w:val="24"/>
          <w:szCs w:val="24"/>
        </w:rPr>
      </w:pPr>
      <w:r w:rsidRPr="00943F00">
        <w:rPr>
          <w:rFonts w:ascii="標楷體" w:eastAsia="標楷體" w:hAnsi="標楷體" w:cs="Arial Unicode MS"/>
          <w:color w:val="000000"/>
          <w:sz w:val="24"/>
          <w:szCs w:val="24"/>
        </w:rPr>
        <w:t>綜合或加值項目：自我增能、公共參與（服務）其</w:t>
      </w:r>
      <w:r w:rsidR="00B34E97" w:rsidRPr="00943F00">
        <w:rPr>
          <w:rFonts w:ascii="標楷體" w:eastAsia="標楷體" w:hAnsi="標楷體" w:cs="新細明體" w:hint="eastAsia"/>
          <w:color w:val="000000"/>
          <w:sz w:val="24"/>
          <w:szCs w:val="24"/>
        </w:rPr>
        <w:t>他。</w:t>
      </w:r>
    </w:p>
    <w:p w14:paraId="3118DBB2" w14:textId="3EA26F8D" w:rsidR="00683D82" w:rsidRPr="00B34E97" w:rsidRDefault="00943F00" w:rsidP="00943F00">
      <w:pPr>
        <w:pBdr>
          <w:top w:val="nil"/>
          <w:left w:val="nil"/>
          <w:bottom w:val="nil"/>
          <w:right w:val="nil"/>
          <w:between w:val="nil"/>
        </w:pBdr>
        <w:tabs>
          <w:tab w:val="left" w:pos="1724"/>
        </w:tabs>
        <w:spacing w:before="5" w:line="360" w:lineRule="exact"/>
        <w:ind w:right="3601"/>
        <w:rPr>
          <w:rFonts w:ascii="標楷體" w:eastAsia="標楷體" w:hAnsi="標楷體"/>
          <w:color w:val="000000"/>
          <w:sz w:val="24"/>
          <w:szCs w:val="24"/>
        </w:rPr>
      </w:pPr>
      <w:r w:rsidRPr="00B34E97">
        <w:rPr>
          <w:rFonts w:ascii="標楷體" w:eastAsia="標楷體" w:hAnsi="標楷體" w:cs="Arial Unicode MS"/>
          <w:sz w:val="24"/>
          <w:szCs w:val="24"/>
        </w:rPr>
        <w:t xml:space="preserve">　　　　</w:t>
      </w:r>
      <w:r w:rsidRPr="00B34E97">
        <w:rPr>
          <w:rFonts w:ascii="標楷體" w:eastAsia="標楷體" w:hAnsi="標楷體" w:cs="Arial Unicode MS"/>
          <w:color w:val="000000"/>
          <w:sz w:val="24"/>
          <w:szCs w:val="24"/>
        </w:rPr>
        <w:t xml:space="preserve"> (二)面試問答：60％</w:t>
      </w:r>
    </w:p>
    <w:p w14:paraId="21B11A9A" w14:textId="0431AEF6" w:rsidR="00683D82" w:rsidRPr="00B34E97" w:rsidRDefault="00943F00" w:rsidP="00943F00">
      <w:pPr>
        <w:pStyle w:val="2"/>
        <w:spacing w:line="360" w:lineRule="exact"/>
        <w:rPr>
          <w:rFonts w:ascii="標楷體" w:eastAsia="標楷體" w:hAnsi="標楷體"/>
        </w:rPr>
      </w:pPr>
      <w:r w:rsidRPr="00B34E97">
        <w:rPr>
          <w:rFonts w:ascii="標楷體" w:eastAsia="標楷體" w:hAnsi="標楷體" w:cs="Arial Unicode MS"/>
        </w:rPr>
        <w:t>陸、獎勵與表揚：</w:t>
      </w:r>
    </w:p>
    <w:p w14:paraId="22563EBE" w14:textId="418DB891" w:rsidR="00683D82" w:rsidRPr="00B34E97" w:rsidRDefault="00943F00" w:rsidP="00943F00">
      <w:pPr>
        <w:pBdr>
          <w:top w:val="nil"/>
          <w:left w:val="nil"/>
          <w:bottom w:val="nil"/>
          <w:right w:val="nil"/>
          <w:between w:val="nil"/>
        </w:pBdr>
        <w:spacing w:before="21" w:line="360" w:lineRule="exact"/>
        <w:ind w:left="1000" w:right="483"/>
        <w:rPr>
          <w:rFonts w:ascii="標楷體" w:eastAsia="標楷體" w:hAnsi="標楷體"/>
          <w:color w:val="000000"/>
          <w:sz w:val="24"/>
          <w:szCs w:val="24"/>
        </w:rPr>
      </w:pPr>
      <w:r w:rsidRPr="00B34E97">
        <w:rPr>
          <w:rFonts w:ascii="標楷體" w:eastAsia="標楷體" w:hAnsi="標楷體" w:cs="Arial Unicode MS"/>
          <w:color w:val="000000"/>
          <w:sz w:val="24"/>
          <w:szCs w:val="24"/>
        </w:rPr>
        <w:t>（一）評選名額：每年評選 1 次，名額以 3 名為原則，得</w:t>
      </w:r>
      <w:proofErr w:type="gramStart"/>
      <w:r w:rsidRPr="00B34E97">
        <w:rPr>
          <w:rFonts w:ascii="標楷體" w:eastAsia="標楷體" w:hAnsi="標楷體" w:cs="Arial Unicode MS"/>
          <w:color w:val="000000"/>
          <w:sz w:val="24"/>
          <w:szCs w:val="24"/>
        </w:rPr>
        <w:t>依當屆</w:t>
      </w:r>
      <w:proofErr w:type="gramEnd"/>
      <w:r w:rsidRPr="00B34E97">
        <w:rPr>
          <w:rFonts w:ascii="標楷體" w:eastAsia="標楷體" w:hAnsi="標楷體" w:cs="Arial Unicode MS"/>
          <w:color w:val="000000"/>
          <w:sz w:val="24"/>
          <w:szCs w:val="24"/>
        </w:rPr>
        <w:t>報名人數及評選委員意見增額擇優錄取。</w:t>
      </w:r>
    </w:p>
    <w:p w14:paraId="61B1CCB9" w14:textId="0AFD071B" w:rsidR="00683D82" w:rsidRPr="00B34E97" w:rsidRDefault="00943F00" w:rsidP="00943F00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1000"/>
        <w:rPr>
          <w:rFonts w:ascii="標楷體" w:eastAsia="標楷體" w:hAnsi="標楷體"/>
          <w:color w:val="000000"/>
          <w:sz w:val="24"/>
          <w:szCs w:val="24"/>
        </w:rPr>
      </w:pPr>
      <w:r w:rsidRPr="00B34E97">
        <w:rPr>
          <w:rFonts w:ascii="標楷體" w:eastAsia="標楷體" w:hAnsi="標楷體" w:cs="Arial Unicode MS"/>
          <w:color w:val="000000"/>
          <w:sz w:val="24"/>
          <w:szCs w:val="24"/>
        </w:rPr>
        <w:t>（二）獎勵辦法：獲選為本校優良校師者，由本校頒發獎狀暨禮券 5,000 元整，以資鼓勵。</w:t>
      </w:r>
    </w:p>
    <w:p w14:paraId="7D07BCE8" w14:textId="223020C1" w:rsidR="00683D82" w:rsidRPr="00B34E97" w:rsidRDefault="00943F00" w:rsidP="00943F00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1000"/>
        <w:rPr>
          <w:rFonts w:ascii="標楷體" w:eastAsia="標楷體" w:hAnsi="標楷體"/>
          <w:color w:val="000000"/>
          <w:sz w:val="24"/>
          <w:szCs w:val="24"/>
        </w:rPr>
      </w:pPr>
      <w:r w:rsidRPr="00B34E97">
        <w:rPr>
          <w:rFonts w:ascii="標楷體" w:eastAsia="標楷體" w:hAnsi="標楷體" w:cs="Arial Unicode MS"/>
          <w:color w:val="000000"/>
          <w:sz w:val="24"/>
          <w:szCs w:val="24"/>
        </w:rPr>
        <w:t>（三）表揚辦法：預定於本年度秋季班成果展進行公開頒發表揚。</w:t>
      </w:r>
    </w:p>
    <w:p w14:paraId="2CE6F91C" w14:textId="7D67DFA0" w:rsidR="00683D82" w:rsidRPr="00B34E97" w:rsidRDefault="00943F00" w:rsidP="00943F00">
      <w:pPr>
        <w:pBdr>
          <w:top w:val="nil"/>
          <w:left w:val="nil"/>
          <w:bottom w:val="nil"/>
          <w:right w:val="nil"/>
          <w:between w:val="nil"/>
        </w:pBdr>
        <w:spacing w:line="360" w:lineRule="exact"/>
        <w:ind w:left="1000"/>
        <w:rPr>
          <w:rFonts w:ascii="標楷體" w:eastAsia="標楷體" w:hAnsi="標楷體"/>
          <w:color w:val="000000"/>
          <w:sz w:val="24"/>
          <w:szCs w:val="24"/>
        </w:rPr>
      </w:pPr>
      <w:r w:rsidRPr="00B34E97">
        <w:rPr>
          <w:rFonts w:ascii="標楷體" w:eastAsia="標楷體" w:hAnsi="標楷體" w:cs="Arial Unicode MS"/>
          <w:color w:val="000000"/>
          <w:sz w:val="24"/>
          <w:szCs w:val="24"/>
        </w:rPr>
        <w:t>（四）權利義務：獲獎教師需配合社大教師研習會教師座談會進行教學心得分享。</w:t>
      </w:r>
    </w:p>
    <w:p w14:paraId="33EF5F25" w14:textId="77777777" w:rsidR="00683D82" w:rsidRPr="00B34E97" w:rsidRDefault="00683D82">
      <w:pPr>
        <w:pBdr>
          <w:top w:val="nil"/>
          <w:left w:val="nil"/>
          <w:bottom w:val="nil"/>
          <w:right w:val="nil"/>
          <w:between w:val="nil"/>
        </w:pBdr>
        <w:spacing w:line="324" w:lineRule="auto"/>
        <w:ind w:left="1000"/>
        <w:rPr>
          <w:rFonts w:ascii="標楷體" w:eastAsia="標楷體" w:hAnsi="標楷體"/>
          <w:color w:val="000000"/>
          <w:sz w:val="24"/>
          <w:szCs w:val="24"/>
        </w:rPr>
      </w:pPr>
    </w:p>
    <w:p w14:paraId="0121DC39" w14:textId="16DA4B46" w:rsidR="00683D82" w:rsidRPr="00B34E97" w:rsidRDefault="00943F00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標楷體" w:eastAsia="標楷體" w:hAnsi="標楷體"/>
          <w:b/>
          <w:color w:val="000000"/>
          <w:sz w:val="24"/>
          <w:szCs w:val="24"/>
        </w:rPr>
      </w:pPr>
      <w:r w:rsidRPr="00B34E97">
        <w:rPr>
          <w:rFonts w:ascii="標楷體" w:eastAsia="標楷體" w:hAnsi="標楷體"/>
        </w:rPr>
        <w:br w:type="page"/>
      </w:r>
      <w:r w:rsidRPr="00943F00">
        <w:rPr>
          <w:rFonts w:ascii="標楷體" w:eastAsia="標楷體" w:hAnsi="標楷體" w:cs="Arial Unicode MS"/>
          <w:b/>
          <w:color w:val="000000"/>
          <w:sz w:val="24"/>
          <w:szCs w:val="24"/>
          <w:bdr w:val="single" w:sz="4" w:space="0" w:color="auto"/>
        </w:rPr>
        <w:lastRenderedPageBreak/>
        <w:t>表１</w:t>
      </w:r>
    </w:p>
    <w:p w14:paraId="0B0A18A7" w14:textId="73E30414" w:rsidR="00683D82" w:rsidRPr="00B34E97" w:rsidRDefault="00943F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proofErr w:type="gramStart"/>
      <w:r w:rsidRPr="00B34E97">
        <w:rPr>
          <w:rFonts w:ascii="標楷體" w:eastAsia="標楷體" w:hAnsi="標楷體" w:cs="Arial Unicode MS"/>
          <w:b/>
          <w:color w:val="000000"/>
          <w:sz w:val="36"/>
          <w:szCs w:val="36"/>
        </w:rPr>
        <w:t>臺</w:t>
      </w:r>
      <w:proofErr w:type="gramEnd"/>
      <w:r w:rsidRPr="00B34E97">
        <w:rPr>
          <w:rFonts w:ascii="標楷體" w:eastAsia="標楷體" w:hAnsi="標楷體" w:cs="Arial Unicode MS"/>
          <w:b/>
          <w:color w:val="000000"/>
          <w:sz w:val="36"/>
          <w:szCs w:val="36"/>
        </w:rPr>
        <w:t>東縣社區大學 11</w:t>
      </w:r>
      <w:r>
        <w:rPr>
          <w:rFonts w:ascii="標楷體" w:eastAsia="標楷體" w:hAnsi="標楷體" w:cs="Arial Unicode MS"/>
          <w:b/>
          <w:color w:val="000000"/>
          <w:sz w:val="36"/>
          <w:szCs w:val="36"/>
        </w:rPr>
        <w:t>4</w:t>
      </w:r>
      <w:r w:rsidRPr="00B34E97">
        <w:rPr>
          <w:rFonts w:ascii="標楷體" w:eastAsia="標楷體" w:hAnsi="標楷體" w:cs="Arial Unicode MS"/>
          <w:b/>
          <w:color w:val="000000"/>
          <w:sz w:val="36"/>
          <w:szCs w:val="36"/>
        </w:rPr>
        <w:t xml:space="preserve"> 年優良教師申請表</w:t>
      </w:r>
    </w:p>
    <w:p w14:paraId="1D607D03" w14:textId="75AC846F" w:rsidR="00683D82" w:rsidRPr="00B34E97" w:rsidRDefault="00943F00">
      <w:pPr>
        <w:pBdr>
          <w:top w:val="nil"/>
          <w:left w:val="nil"/>
          <w:bottom w:val="nil"/>
          <w:right w:val="nil"/>
          <w:between w:val="nil"/>
        </w:pBdr>
        <w:spacing w:line="324" w:lineRule="auto"/>
        <w:ind w:left="1000"/>
        <w:jc w:val="right"/>
        <w:rPr>
          <w:rFonts w:ascii="標楷體" w:eastAsia="標楷體" w:hAnsi="標楷體"/>
          <w:color w:val="000000"/>
          <w:sz w:val="23"/>
          <w:szCs w:val="23"/>
        </w:rPr>
      </w:pPr>
      <w:r w:rsidRPr="00B34E97">
        <w:rPr>
          <w:rFonts w:ascii="標楷體" w:eastAsia="標楷體" w:hAnsi="標楷體" w:cs="Arial Unicode MS"/>
          <w:color w:val="000000"/>
          <w:sz w:val="23"/>
          <w:szCs w:val="23"/>
        </w:rPr>
        <w:t>申請日期：　　年　　月　　日</w:t>
      </w:r>
    </w:p>
    <w:p w14:paraId="19A89FDD" w14:textId="77777777" w:rsidR="00683D82" w:rsidRPr="00B34E97" w:rsidRDefault="00683D82">
      <w:pPr>
        <w:pBdr>
          <w:top w:val="nil"/>
          <w:left w:val="nil"/>
          <w:bottom w:val="nil"/>
          <w:right w:val="nil"/>
          <w:between w:val="nil"/>
        </w:pBdr>
        <w:spacing w:line="324" w:lineRule="auto"/>
        <w:ind w:left="1000"/>
        <w:jc w:val="right"/>
        <w:rPr>
          <w:rFonts w:ascii="標楷體" w:eastAsia="標楷體" w:hAnsi="標楷體"/>
          <w:color w:val="000000"/>
          <w:sz w:val="23"/>
          <w:szCs w:val="23"/>
        </w:rPr>
      </w:pPr>
    </w:p>
    <w:tbl>
      <w:tblPr>
        <w:tblStyle w:val="a5"/>
        <w:tblW w:w="1068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75"/>
        <w:gridCol w:w="2954"/>
        <w:gridCol w:w="2409"/>
        <w:gridCol w:w="3348"/>
      </w:tblGrid>
      <w:tr w:rsidR="00683D82" w:rsidRPr="00B34E97" w14:paraId="75B0D13A" w14:textId="77777777" w:rsidTr="00B34E97">
        <w:trPr>
          <w:trHeight w:val="567"/>
        </w:trPr>
        <w:tc>
          <w:tcPr>
            <w:tcW w:w="19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9B337" w14:textId="1B2FC0D3" w:rsidR="00683D82" w:rsidRPr="00B34E97" w:rsidRDefault="00943F00" w:rsidP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申請人</w:t>
            </w:r>
          </w:p>
        </w:tc>
        <w:tc>
          <w:tcPr>
            <w:tcW w:w="29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D49F2" w14:textId="77777777" w:rsidR="00683D82" w:rsidRPr="00B34E97" w:rsidRDefault="00683D82" w:rsidP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A75A6" w14:textId="77F56AF7" w:rsidR="00683D82" w:rsidRPr="00B34E97" w:rsidRDefault="00943F00" w:rsidP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聯絡電話</w:t>
            </w:r>
          </w:p>
        </w:tc>
        <w:tc>
          <w:tcPr>
            <w:tcW w:w="33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025A3" w14:textId="77777777" w:rsidR="00683D82" w:rsidRPr="00B34E97" w:rsidRDefault="00683D82" w:rsidP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</w:p>
        </w:tc>
      </w:tr>
      <w:tr w:rsidR="00683D82" w:rsidRPr="00B34E97" w14:paraId="6224C7BE" w14:textId="77777777" w:rsidTr="00B34E97">
        <w:trPr>
          <w:trHeight w:val="567"/>
        </w:trPr>
        <w:tc>
          <w:tcPr>
            <w:tcW w:w="19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7974F" w14:textId="00F5F15A" w:rsidR="00683D82" w:rsidRPr="00B34E97" w:rsidRDefault="00943F00" w:rsidP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申請課程</w:t>
            </w:r>
          </w:p>
        </w:tc>
        <w:tc>
          <w:tcPr>
            <w:tcW w:w="871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46148" w14:textId="77777777" w:rsidR="00683D82" w:rsidRPr="00B34E97" w:rsidRDefault="00683D82" w:rsidP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</w:p>
        </w:tc>
      </w:tr>
      <w:tr w:rsidR="00683D82" w:rsidRPr="00B34E97" w14:paraId="4A663D18" w14:textId="77777777" w:rsidTr="00B34E97">
        <w:tc>
          <w:tcPr>
            <w:tcW w:w="19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FB3E4" w14:textId="3328356C" w:rsidR="00683D82" w:rsidRPr="00B34E97" w:rsidRDefault="00943F00" w:rsidP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課程分類</w:t>
            </w:r>
          </w:p>
        </w:tc>
        <w:tc>
          <w:tcPr>
            <w:tcW w:w="29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512EF" w14:textId="6C416A70" w:rsidR="00683D82" w:rsidRPr="00B34E97" w:rsidRDefault="00943F00" w:rsidP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□學術　　□生活藝能</w:t>
            </w:r>
          </w:p>
          <w:p w14:paraId="1F644440" w14:textId="574D7080" w:rsidR="00683D82" w:rsidRPr="00B34E97" w:rsidRDefault="00943F00" w:rsidP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（可詢問社大）</w:t>
            </w:r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B1487" w14:textId="0558BC83" w:rsidR="00683D82" w:rsidRPr="00B34E97" w:rsidRDefault="00943F00" w:rsidP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時數/學分/週數</w:t>
            </w:r>
          </w:p>
        </w:tc>
        <w:tc>
          <w:tcPr>
            <w:tcW w:w="33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F719C" w14:textId="76D344DB" w:rsidR="00683D82" w:rsidRPr="00B34E97" w:rsidRDefault="00943F00" w:rsidP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 xml:space="preserve">　　小時　　學分　　</w:t>
            </w:r>
            <w:proofErr w:type="gramStart"/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週</w:t>
            </w:r>
            <w:proofErr w:type="gramEnd"/>
          </w:p>
        </w:tc>
      </w:tr>
      <w:tr w:rsidR="00683D82" w:rsidRPr="00B34E97" w14:paraId="69140949" w14:textId="77777777" w:rsidTr="00B34E97">
        <w:trPr>
          <w:trHeight w:val="567"/>
        </w:trPr>
        <w:tc>
          <w:tcPr>
            <w:tcW w:w="19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2B03D" w14:textId="728C2C6F" w:rsidR="00683D82" w:rsidRPr="00B34E97" w:rsidRDefault="00943F00" w:rsidP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曾獲選優良教師</w:t>
            </w:r>
          </w:p>
        </w:tc>
        <w:tc>
          <w:tcPr>
            <w:tcW w:w="29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FEAED" w14:textId="698C0C5F" w:rsidR="00683D82" w:rsidRPr="00B34E97" w:rsidRDefault="00943F00" w:rsidP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□是，</w:t>
            </w: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  <w:u w:val="single"/>
              </w:rPr>
              <w:t xml:space="preserve">　　　</w:t>
            </w: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年</w:t>
            </w:r>
            <w:proofErr w:type="gramStart"/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／□否</w:t>
            </w:r>
            <w:proofErr w:type="gramEnd"/>
          </w:p>
        </w:tc>
        <w:tc>
          <w:tcPr>
            <w:tcW w:w="24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46CF9" w14:textId="321D2168" w:rsidR="00683D82" w:rsidRPr="00B34E97" w:rsidRDefault="00943F00" w:rsidP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申請時仍於本校開課</w:t>
            </w:r>
          </w:p>
        </w:tc>
        <w:tc>
          <w:tcPr>
            <w:tcW w:w="33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5755B" w14:textId="5902C42D" w:rsidR="00683D82" w:rsidRPr="00B34E97" w:rsidRDefault="00943F00" w:rsidP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□是</w:t>
            </w:r>
            <w:proofErr w:type="gramStart"/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 xml:space="preserve">　　□否</w:t>
            </w:r>
            <w:proofErr w:type="gramEnd"/>
          </w:p>
        </w:tc>
      </w:tr>
      <w:tr w:rsidR="00683D82" w:rsidRPr="00B34E97" w14:paraId="240E0190" w14:textId="77777777" w:rsidTr="00B34E97">
        <w:trPr>
          <w:trHeight w:val="2382"/>
        </w:trPr>
        <w:tc>
          <w:tcPr>
            <w:tcW w:w="19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51E92" w14:textId="36E6494E" w:rsidR="00683D82" w:rsidRPr="00B34E97" w:rsidRDefault="00943F00" w:rsidP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b/>
                <w:bCs/>
                <w:color w:val="000000"/>
                <w:sz w:val="23"/>
                <w:szCs w:val="23"/>
              </w:rPr>
            </w:pPr>
            <w:proofErr w:type="gramStart"/>
            <w:r w:rsidRPr="00B34E97">
              <w:rPr>
                <w:rFonts w:ascii="標楷體" w:eastAsia="標楷體" w:hAnsi="標楷體" w:cs="Arial Unicode MS"/>
                <w:b/>
                <w:bCs/>
                <w:color w:val="000000"/>
                <w:sz w:val="23"/>
                <w:szCs w:val="23"/>
              </w:rPr>
              <w:t>臺</w:t>
            </w:r>
            <w:proofErr w:type="gramEnd"/>
            <w:r w:rsidRPr="00B34E97">
              <w:rPr>
                <w:rFonts w:ascii="標楷體" w:eastAsia="標楷體" w:hAnsi="標楷體" w:cs="Arial Unicode MS"/>
                <w:b/>
                <w:bCs/>
                <w:color w:val="000000"/>
                <w:sz w:val="23"/>
                <w:szCs w:val="23"/>
              </w:rPr>
              <w:t>東社大歷年開課經驗</w:t>
            </w:r>
          </w:p>
        </w:tc>
        <w:tc>
          <w:tcPr>
            <w:tcW w:w="871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293D6" w14:textId="58A82BA6" w:rsidR="00683D82" w:rsidRPr="00B34E97" w:rsidRDefault="00943F00" w:rsidP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</w:rPr>
            </w:pPr>
            <w:r w:rsidRPr="00B34E97">
              <w:rPr>
                <w:rFonts w:ascii="標楷體" w:eastAsia="標楷體" w:hAnsi="標楷體" w:cs="Arial Unicode MS"/>
                <w:color w:val="000000"/>
              </w:rPr>
              <w:t>請條例式說明(年/季別-課程名稱)如:1.112年春季-日語基礎1</w:t>
            </w:r>
          </w:p>
          <w:p w14:paraId="03CE7FEB" w14:textId="77777777" w:rsidR="00683D82" w:rsidRPr="00B34E97" w:rsidRDefault="00683D82" w:rsidP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485EA4B7" w14:textId="56380A40" w:rsidR="00683D82" w:rsidRPr="00B34E97" w:rsidRDefault="00943F00">
      <w:pPr>
        <w:pBdr>
          <w:top w:val="nil"/>
          <w:left w:val="nil"/>
          <w:bottom w:val="nil"/>
          <w:right w:val="nil"/>
          <w:between w:val="nil"/>
        </w:pBdr>
        <w:spacing w:before="120" w:after="120" w:line="324" w:lineRule="auto"/>
        <w:jc w:val="both"/>
        <w:rPr>
          <w:rFonts w:ascii="標楷體" w:eastAsia="標楷體" w:hAnsi="標楷體"/>
          <w:b/>
          <w:color w:val="000000"/>
          <w:sz w:val="24"/>
          <w:szCs w:val="24"/>
        </w:rPr>
      </w:pPr>
      <w:r w:rsidRPr="00B34E97">
        <w:rPr>
          <w:rFonts w:ascii="標楷體" w:eastAsia="標楷體" w:hAnsi="標楷體" w:cs="Arial Unicode MS"/>
          <w:b/>
          <w:color w:val="000000"/>
          <w:sz w:val="24"/>
          <w:szCs w:val="24"/>
        </w:rPr>
        <w:t>（以下欄位由社大工作人員填寫）</w:t>
      </w:r>
    </w:p>
    <w:tbl>
      <w:tblPr>
        <w:tblStyle w:val="a6"/>
        <w:tblW w:w="1068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36"/>
        <w:gridCol w:w="1976"/>
        <w:gridCol w:w="1975"/>
        <w:gridCol w:w="1762"/>
        <w:gridCol w:w="2045"/>
        <w:gridCol w:w="1692"/>
      </w:tblGrid>
      <w:tr w:rsidR="00B34E97" w:rsidRPr="00B34E97" w14:paraId="60E7790D" w14:textId="77777777" w:rsidTr="00B34E97">
        <w:trPr>
          <w:trHeight w:val="510"/>
        </w:trPr>
        <w:tc>
          <w:tcPr>
            <w:tcW w:w="1236" w:type="dxa"/>
            <w:vMerge w:val="restart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CB2E" w14:textId="4D864E06" w:rsidR="00B34E97" w:rsidRPr="00B34E97" w:rsidRDefault="00B34E97" w:rsidP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前兩季課程授課狀況</w:t>
            </w:r>
          </w:p>
        </w:tc>
        <w:tc>
          <w:tcPr>
            <w:tcW w:w="1976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CA795" w14:textId="24473CA6" w:rsidR="00B34E97" w:rsidRPr="00B34E97" w:rsidRDefault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季別</w:t>
            </w:r>
          </w:p>
        </w:tc>
        <w:tc>
          <w:tcPr>
            <w:tcW w:w="3737" w:type="dxa"/>
            <w:gridSpan w:val="2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5F357" w14:textId="20CD7D9D" w:rsidR="00B34E97" w:rsidRPr="00B34E97" w:rsidRDefault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  <w:u w:val="single"/>
              </w:rPr>
              <w:t xml:space="preserve">　　</w:t>
            </w: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年</w:t>
            </w: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  <w:u w:val="single"/>
              </w:rPr>
              <w:t xml:space="preserve">　　</w:t>
            </w: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季</w:t>
            </w:r>
          </w:p>
        </w:tc>
        <w:tc>
          <w:tcPr>
            <w:tcW w:w="3737" w:type="dxa"/>
            <w:gridSpan w:val="2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54652" w14:textId="33E13BE9" w:rsidR="00B34E97" w:rsidRPr="00B34E97" w:rsidRDefault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  <w:u w:val="single"/>
              </w:rPr>
              <w:t xml:space="preserve">　　</w:t>
            </w: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年</w:t>
            </w: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  <w:u w:val="single"/>
              </w:rPr>
              <w:t xml:space="preserve">　　</w:t>
            </w: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季</w:t>
            </w:r>
          </w:p>
        </w:tc>
      </w:tr>
      <w:tr w:rsidR="00B34E97" w:rsidRPr="00B34E97" w14:paraId="3C1849D1" w14:textId="77777777" w:rsidTr="00B34E97">
        <w:trPr>
          <w:trHeight w:val="510"/>
        </w:trPr>
        <w:tc>
          <w:tcPr>
            <w:tcW w:w="1236" w:type="dxa"/>
            <w:vMerge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BC995" w14:textId="77777777" w:rsidR="00B34E97" w:rsidRPr="00B34E97" w:rsidRDefault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11525" w14:textId="79A52673" w:rsidR="00B34E97" w:rsidRPr="00B34E97" w:rsidRDefault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課程名稱</w:t>
            </w:r>
          </w:p>
        </w:tc>
        <w:tc>
          <w:tcPr>
            <w:tcW w:w="3737" w:type="dxa"/>
            <w:gridSpan w:val="2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5193C" w14:textId="77777777" w:rsidR="00B34E97" w:rsidRPr="00B34E97" w:rsidRDefault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3737" w:type="dxa"/>
            <w:gridSpan w:val="2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6091D" w14:textId="77777777" w:rsidR="00B34E97" w:rsidRPr="00B34E97" w:rsidRDefault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</w:p>
        </w:tc>
      </w:tr>
      <w:tr w:rsidR="00B34E97" w:rsidRPr="00B34E97" w14:paraId="080E11C4" w14:textId="77777777" w:rsidTr="00B34E97">
        <w:trPr>
          <w:trHeight w:val="510"/>
        </w:trPr>
        <w:tc>
          <w:tcPr>
            <w:tcW w:w="1236" w:type="dxa"/>
            <w:vMerge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4BE2E" w14:textId="77777777" w:rsidR="00B34E97" w:rsidRPr="00B34E97" w:rsidRDefault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0A9BA" w14:textId="421FE108" w:rsidR="00B34E97" w:rsidRPr="00B34E97" w:rsidRDefault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時數/學分/週數</w:t>
            </w:r>
          </w:p>
        </w:tc>
        <w:tc>
          <w:tcPr>
            <w:tcW w:w="3737" w:type="dxa"/>
            <w:gridSpan w:val="2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C1532" w14:textId="7AFE72EC" w:rsidR="00B34E97" w:rsidRPr="00B34E97" w:rsidRDefault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  <w:u w:val="single"/>
              </w:rPr>
              <w:t xml:space="preserve">　　</w:t>
            </w: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小時/</w:t>
            </w: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  <w:u w:val="single"/>
              </w:rPr>
              <w:t xml:space="preserve">　</w:t>
            </w: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學分/</w:t>
            </w: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  <w:u w:val="single"/>
              </w:rPr>
              <w:t xml:space="preserve">　　</w:t>
            </w:r>
            <w:proofErr w:type="gramStart"/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3737" w:type="dxa"/>
            <w:gridSpan w:val="2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5E3B9" w14:textId="7B6B1449" w:rsidR="00B34E97" w:rsidRPr="00B34E97" w:rsidRDefault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  <w:u w:val="single"/>
              </w:rPr>
              <w:t xml:space="preserve">　　</w:t>
            </w: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小時/</w:t>
            </w: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  <w:u w:val="single"/>
              </w:rPr>
              <w:t xml:space="preserve">　</w:t>
            </w: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學分/</w:t>
            </w: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  <w:u w:val="single"/>
              </w:rPr>
              <w:t xml:space="preserve">　　</w:t>
            </w:r>
            <w:proofErr w:type="gramStart"/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週</w:t>
            </w:r>
            <w:proofErr w:type="gramEnd"/>
          </w:p>
        </w:tc>
      </w:tr>
      <w:tr w:rsidR="00B34E97" w:rsidRPr="00B34E97" w14:paraId="7D822756" w14:textId="77777777" w:rsidTr="00B34E97">
        <w:trPr>
          <w:trHeight w:val="510"/>
        </w:trPr>
        <w:tc>
          <w:tcPr>
            <w:tcW w:w="1236" w:type="dxa"/>
            <w:vMerge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C52B7" w14:textId="77777777" w:rsidR="00B34E97" w:rsidRPr="00B34E97" w:rsidRDefault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vMerge w:val="restart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DE709" w14:textId="5784F6B4" w:rsidR="00B34E97" w:rsidRPr="00B34E97" w:rsidRDefault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學員出席率</w:t>
            </w:r>
          </w:p>
        </w:tc>
        <w:tc>
          <w:tcPr>
            <w:tcW w:w="1975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512B9" w14:textId="34A56C4A" w:rsidR="00B34E97" w:rsidRPr="00B34E97" w:rsidRDefault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開學</w:t>
            </w:r>
            <w:proofErr w:type="gramStart"/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週</w:t>
            </w:r>
            <w:proofErr w:type="gramEnd"/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選課人數</w:t>
            </w:r>
          </w:p>
        </w:tc>
        <w:tc>
          <w:tcPr>
            <w:tcW w:w="176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BFD80" w14:textId="77777777" w:rsidR="00B34E97" w:rsidRPr="00B34E97" w:rsidRDefault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8FD7B" w14:textId="3912894C" w:rsidR="00B34E97" w:rsidRPr="00B34E97" w:rsidRDefault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開學</w:t>
            </w:r>
            <w:proofErr w:type="gramStart"/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週</w:t>
            </w:r>
            <w:proofErr w:type="gramEnd"/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選課人數</w:t>
            </w:r>
          </w:p>
        </w:tc>
        <w:tc>
          <w:tcPr>
            <w:tcW w:w="169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11367" w14:textId="77777777" w:rsidR="00B34E97" w:rsidRPr="00B34E97" w:rsidRDefault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B34E97" w:rsidRPr="00B34E97" w14:paraId="699F61E0" w14:textId="77777777" w:rsidTr="00B34E97">
        <w:trPr>
          <w:trHeight w:val="510"/>
        </w:trPr>
        <w:tc>
          <w:tcPr>
            <w:tcW w:w="1236" w:type="dxa"/>
            <w:vMerge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150B" w14:textId="77777777" w:rsidR="00B34E97" w:rsidRPr="00B34E97" w:rsidRDefault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vMerge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F1C9" w14:textId="77777777" w:rsidR="00B34E97" w:rsidRPr="00B34E97" w:rsidRDefault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B54A1" w14:textId="3F0FCB82" w:rsidR="00B34E97" w:rsidRPr="00B34E97" w:rsidRDefault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退選/取消人數</w:t>
            </w:r>
          </w:p>
        </w:tc>
        <w:tc>
          <w:tcPr>
            <w:tcW w:w="176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A8F90" w14:textId="77777777" w:rsidR="00B34E97" w:rsidRPr="00B34E97" w:rsidRDefault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25072" w14:textId="4950C303" w:rsidR="00B34E97" w:rsidRPr="00B34E97" w:rsidRDefault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退選/取消人數</w:t>
            </w:r>
          </w:p>
        </w:tc>
        <w:tc>
          <w:tcPr>
            <w:tcW w:w="169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4E3AE" w14:textId="77777777" w:rsidR="00B34E97" w:rsidRPr="00B34E97" w:rsidRDefault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B34E97" w:rsidRPr="00B34E97" w14:paraId="4E9FAE93" w14:textId="77777777" w:rsidTr="00B34E97">
        <w:trPr>
          <w:trHeight w:val="510"/>
        </w:trPr>
        <w:tc>
          <w:tcPr>
            <w:tcW w:w="1236" w:type="dxa"/>
            <w:vMerge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ABC26" w14:textId="77777777" w:rsidR="00B34E97" w:rsidRPr="00B34E97" w:rsidRDefault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vMerge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0B540" w14:textId="77777777" w:rsidR="00B34E97" w:rsidRPr="00B34E97" w:rsidRDefault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641FA" w14:textId="3602C9ED" w:rsidR="00B34E97" w:rsidRPr="00B34E97" w:rsidRDefault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實際選課人數</w:t>
            </w:r>
          </w:p>
        </w:tc>
        <w:tc>
          <w:tcPr>
            <w:tcW w:w="176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DD29B" w14:textId="77777777" w:rsidR="00B34E97" w:rsidRPr="00B34E97" w:rsidRDefault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58CC1" w14:textId="7EA887CB" w:rsidR="00B34E97" w:rsidRPr="00B34E97" w:rsidRDefault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實際選課人數</w:t>
            </w:r>
          </w:p>
        </w:tc>
        <w:tc>
          <w:tcPr>
            <w:tcW w:w="169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5991C" w14:textId="77777777" w:rsidR="00B34E97" w:rsidRPr="00B34E97" w:rsidRDefault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B34E97" w:rsidRPr="00B34E97" w14:paraId="1E4D92BC" w14:textId="77777777" w:rsidTr="00B34E97">
        <w:trPr>
          <w:trHeight w:val="510"/>
        </w:trPr>
        <w:tc>
          <w:tcPr>
            <w:tcW w:w="1236" w:type="dxa"/>
            <w:vMerge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90A5A" w14:textId="77777777" w:rsidR="00B34E97" w:rsidRPr="00B34E97" w:rsidRDefault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vMerge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F0D71" w14:textId="77777777" w:rsidR="00B34E97" w:rsidRPr="00B34E97" w:rsidRDefault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36D5C" w14:textId="7BB6DA83" w:rsidR="00B34E97" w:rsidRPr="00B34E97" w:rsidRDefault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學員出席率</w:t>
            </w:r>
          </w:p>
        </w:tc>
        <w:tc>
          <w:tcPr>
            <w:tcW w:w="176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73CF0" w14:textId="77777777" w:rsidR="00B34E97" w:rsidRPr="00B34E97" w:rsidRDefault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986D9" w14:textId="4A77D613" w:rsidR="00B34E97" w:rsidRPr="00B34E97" w:rsidRDefault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學員出席率</w:t>
            </w:r>
          </w:p>
        </w:tc>
        <w:tc>
          <w:tcPr>
            <w:tcW w:w="169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70D7F" w14:textId="77777777" w:rsidR="00B34E97" w:rsidRPr="00B34E97" w:rsidRDefault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B34E97" w:rsidRPr="00B34E97" w14:paraId="1CFF46BE" w14:textId="77777777" w:rsidTr="00B34E97">
        <w:trPr>
          <w:trHeight w:val="567"/>
        </w:trPr>
        <w:tc>
          <w:tcPr>
            <w:tcW w:w="1236" w:type="dxa"/>
            <w:vMerge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308B8" w14:textId="77777777" w:rsidR="00B34E97" w:rsidRPr="00B34E97" w:rsidRDefault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24D32" w14:textId="4FAC8A0D" w:rsidR="00B34E97" w:rsidRPr="00B34E97" w:rsidRDefault="00B34E97" w:rsidP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教師個人請假次數</w:t>
            </w:r>
          </w:p>
        </w:tc>
        <w:tc>
          <w:tcPr>
            <w:tcW w:w="3737" w:type="dxa"/>
            <w:gridSpan w:val="2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81C2E" w14:textId="77777777" w:rsidR="00B34E97" w:rsidRPr="00B34E97" w:rsidRDefault="00B34E97" w:rsidP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3737" w:type="dxa"/>
            <w:gridSpan w:val="2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DE037" w14:textId="77777777" w:rsidR="00B34E97" w:rsidRPr="00B34E97" w:rsidRDefault="00B34E97" w:rsidP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</w:p>
        </w:tc>
      </w:tr>
      <w:tr w:rsidR="00B34E97" w:rsidRPr="00B34E97" w14:paraId="56F2EAB3" w14:textId="77777777" w:rsidTr="00B34E97">
        <w:trPr>
          <w:trHeight w:val="567"/>
        </w:trPr>
        <w:tc>
          <w:tcPr>
            <w:tcW w:w="1236" w:type="dxa"/>
            <w:vMerge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9B9AC" w14:textId="77777777" w:rsidR="00B34E97" w:rsidRPr="00B34E97" w:rsidRDefault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4BC60" w14:textId="676DB4C9" w:rsidR="00B34E97" w:rsidRPr="00B34E97" w:rsidRDefault="00B34E97" w:rsidP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學員學習滿意</w:t>
            </w:r>
            <w:proofErr w:type="gramStart"/>
            <w:r w:rsidRPr="00B34E97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度填答率</w:t>
            </w:r>
            <w:proofErr w:type="gramEnd"/>
          </w:p>
        </w:tc>
        <w:tc>
          <w:tcPr>
            <w:tcW w:w="3737" w:type="dxa"/>
            <w:gridSpan w:val="2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B6DE4" w14:textId="77777777" w:rsidR="00B34E97" w:rsidRPr="00B34E97" w:rsidRDefault="00B34E97" w:rsidP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3737" w:type="dxa"/>
            <w:gridSpan w:val="2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39474" w14:textId="77777777" w:rsidR="00B34E97" w:rsidRPr="00B34E97" w:rsidRDefault="00B34E97" w:rsidP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</w:p>
        </w:tc>
      </w:tr>
      <w:tr w:rsidR="00B34E97" w:rsidRPr="00B34E97" w14:paraId="36770B06" w14:textId="77777777" w:rsidTr="00B34E97">
        <w:trPr>
          <w:trHeight w:val="567"/>
        </w:trPr>
        <w:tc>
          <w:tcPr>
            <w:tcW w:w="1236" w:type="dxa"/>
            <w:vMerge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2B696" w14:textId="77777777" w:rsidR="00B34E97" w:rsidRPr="00B34E97" w:rsidRDefault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35F01" w14:textId="2F5698D4" w:rsidR="00B34E97" w:rsidRPr="00B34E97" w:rsidRDefault="00B34E97" w:rsidP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學員學習滿意度平均分數</w:t>
            </w:r>
          </w:p>
        </w:tc>
        <w:tc>
          <w:tcPr>
            <w:tcW w:w="3737" w:type="dxa"/>
            <w:gridSpan w:val="2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059EA" w14:textId="77777777" w:rsidR="00B34E97" w:rsidRPr="00B34E97" w:rsidRDefault="00B34E97" w:rsidP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3737" w:type="dxa"/>
            <w:gridSpan w:val="2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65AD3" w14:textId="77777777" w:rsidR="00B34E97" w:rsidRPr="00B34E97" w:rsidRDefault="00B34E97" w:rsidP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</w:p>
        </w:tc>
      </w:tr>
      <w:tr w:rsidR="00683D82" w:rsidRPr="00B34E97" w14:paraId="0459EAE7" w14:textId="77777777" w:rsidTr="00B34E97">
        <w:tc>
          <w:tcPr>
            <w:tcW w:w="1236" w:type="dxa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EABC4" w14:textId="179D0B02" w:rsidR="00683D82" w:rsidRPr="00B34E97" w:rsidRDefault="00943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資格審核</w:t>
            </w:r>
          </w:p>
        </w:tc>
        <w:tc>
          <w:tcPr>
            <w:tcW w:w="9450" w:type="dxa"/>
            <w:gridSpan w:val="5"/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035B9" w14:textId="54365698" w:rsidR="00683D82" w:rsidRPr="00B34E97" w:rsidRDefault="00943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□符合本年度優良教師申請資格　　□不符合申請資格</w:t>
            </w:r>
          </w:p>
        </w:tc>
      </w:tr>
      <w:tr w:rsidR="00683D82" w:rsidRPr="00B34E97" w14:paraId="5D674DAD" w14:textId="77777777" w:rsidTr="00B34E97">
        <w:tc>
          <w:tcPr>
            <w:tcW w:w="1236" w:type="dxa"/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55A97" w14:textId="0AF96D0C" w:rsidR="00683D82" w:rsidRPr="00B34E97" w:rsidRDefault="00943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書面審查檢附文件</w:t>
            </w:r>
          </w:p>
        </w:tc>
        <w:tc>
          <w:tcPr>
            <w:tcW w:w="9450" w:type="dxa"/>
            <w:gridSpan w:val="5"/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10EF2" w14:textId="375C03A8" w:rsidR="00683D82" w:rsidRPr="00B34E97" w:rsidRDefault="00943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□審查表（表2）　□</w:t>
            </w:r>
            <w:proofErr w:type="gramStart"/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自評表</w:t>
            </w:r>
            <w:proofErr w:type="gramEnd"/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（表3）　□教學影片20-30分鐘</w:t>
            </w:r>
          </w:p>
        </w:tc>
      </w:tr>
      <w:tr w:rsidR="00683D82" w:rsidRPr="00B34E97" w14:paraId="72D76C86" w14:textId="77777777" w:rsidTr="00B34E97">
        <w:tc>
          <w:tcPr>
            <w:tcW w:w="1236" w:type="dxa"/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BD809" w14:textId="2F404F78" w:rsidR="00683D82" w:rsidRPr="00B34E97" w:rsidRDefault="00943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其他檢附文件</w:t>
            </w:r>
          </w:p>
        </w:tc>
        <w:tc>
          <w:tcPr>
            <w:tcW w:w="9450" w:type="dxa"/>
            <w:gridSpan w:val="5"/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BCA94" w14:textId="68E98A34" w:rsidR="00683D82" w:rsidRPr="00B34E97" w:rsidRDefault="00943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4" w:lineRule="auto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□其他（相關優良事蹟佐證資料）</w:t>
            </w:r>
          </w:p>
        </w:tc>
      </w:tr>
    </w:tbl>
    <w:p w14:paraId="2E477B68" w14:textId="4F265993" w:rsidR="00683D82" w:rsidRDefault="00943F0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</w:rPr>
      </w:pPr>
      <w:r w:rsidRPr="00B34E97">
        <w:rPr>
          <w:rFonts w:ascii="標楷體" w:eastAsia="標楷體" w:hAnsi="標楷體"/>
        </w:rPr>
        <w:br w:type="page"/>
      </w:r>
    </w:p>
    <w:p w14:paraId="0D47368B" w14:textId="7B095E60" w:rsidR="00B34E97" w:rsidRPr="00B34E97" w:rsidRDefault="00B34E97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bdr w:val="single" w:sz="4" w:space="0" w:color="auto"/>
        </w:rPr>
      </w:pPr>
      <w:r w:rsidRPr="00B34E97">
        <w:rPr>
          <w:rFonts w:ascii="標楷體" w:eastAsia="標楷體" w:hAnsi="標楷體" w:hint="eastAsia"/>
          <w:bdr w:val="single" w:sz="4" w:space="0" w:color="auto"/>
        </w:rPr>
        <w:lastRenderedPageBreak/>
        <w:t>表2</w:t>
      </w:r>
    </w:p>
    <w:p w14:paraId="3D25911E" w14:textId="287BD85C" w:rsidR="00B34E97" w:rsidRPr="00B34E97" w:rsidRDefault="00B34E97" w:rsidP="00B34E9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/>
          <w:color w:val="000000"/>
          <w:sz w:val="24"/>
          <w:szCs w:val="24"/>
        </w:rPr>
      </w:pPr>
      <w:proofErr w:type="gramStart"/>
      <w:r w:rsidRPr="00B34E97">
        <w:rPr>
          <w:rFonts w:ascii="標楷體" w:eastAsia="標楷體" w:hAnsi="標楷體" w:cs="Arial Unicode MS"/>
          <w:b/>
          <w:color w:val="000000"/>
          <w:sz w:val="36"/>
          <w:szCs w:val="36"/>
        </w:rPr>
        <w:t>臺</w:t>
      </w:r>
      <w:proofErr w:type="gramEnd"/>
      <w:r w:rsidRPr="00B34E97">
        <w:rPr>
          <w:rFonts w:ascii="標楷體" w:eastAsia="標楷體" w:hAnsi="標楷體" w:cs="Arial Unicode MS"/>
          <w:b/>
          <w:color w:val="000000"/>
          <w:sz w:val="36"/>
          <w:szCs w:val="36"/>
        </w:rPr>
        <w:t>東縣社區大學 11</w:t>
      </w:r>
      <w:r>
        <w:rPr>
          <w:rFonts w:ascii="標楷體" w:eastAsia="標楷體" w:hAnsi="標楷體" w:cs="Arial Unicode MS"/>
          <w:b/>
          <w:color w:val="000000"/>
          <w:sz w:val="36"/>
          <w:szCs w:val="36"/>
        </w:rPr>
        <w:t>4</w:t>
      </w:r>
      <w:r w:rsidRPr="00B34E97">
        <w:rPr>
          <w:rFonts w:ascii="標楷體" w:eastAsia="標楷體" w:hAnsi="標楷體" w:cs="Arial Unicode MS"/>
          <w:b/>
          <w:color w:val="000000"/>
          <w:sz w:val="36"/>
          <w:szCs w:val="36"/>
        </w:rPr>
        <w:t xml:space="preserve"> 年優良教師審查表</w:t>
      </w:r>
    </w:p>
    <w:tbl>
      <w:tblPr>
        <w:tblStyle w:val="a7"/>
        <w:tblW w:w="996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0"/>
        <w:gridCol w:w="2599"/>
        <w:gridCol w:w="2250"/>
        <w:gridCol w:w="3760"/>
      </w:tblGrid>
      <w:tr w:rsidR="00683D82" w:rsidRPr="00B34E97" w14:paraId="2A75C0D3" w14:textId="77777777" w:rsidTr="00B34E97">
        <w:trPr>
          <w:trHeight w:val="567"/>
        </w:trPr>
        <w:tc>
          <w:tcPr>
            <w:tcW w:w="1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C4708" w14:textId="7ED76AAB" w:rsidR="00683D82" w:rsidRPr="00B34E97" w:rsidRDefault="00943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117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申請教師</w:t>
            </w:r>
          </w:p>
        </w:tc>
        <w:tc>
          <w:tcPr>
            <w:tcW w:w="8609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DB92D" w14:textId="77777777" w:rsidR="00683D82" w:rsidRPr="00B34E97" w:rsidRDefault="00683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</w:p>
        </w:tc>
      </w:tr>
      <w:tr w:rsidR="00683D82" w:rsidRPr="00B34E97" w14:paraId="4C0F14C0" w14:textId="77777777" w:rsidTr="00B34E97">
        <w:trPr>
          <w:trHeight w:val="510"/>
        </w:trPr>
        <w:tc>
          <w:tcPr>
            <w:tcW w:w="13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33174" w14:textId="3A87E43A" w:rsidR="00683D82" w:rsidRPr="00B34E97" w:rsidRDefault="00943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/>
              <w:ind w:left="117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申請課程</w:t>
            </w:r>
          </w:p>
        </w:tc>
        <w:tc>
          <w:tcPr>
            <w:tcW w:w="25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CD79B" w14:textId="77777777" w:rsidR="00683D82" w:rsidRPr="00B34E97" w:rsidRDefault="00683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46A01" w14:textId="0D1014CB" w:rsidR="00683D82" w:rsidRPr="00B34E97" w:rsidRDefault="00943F00" w:rsidP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4" w:lineRule="auto"/>
              <w:ind w:left="117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時數/學分/週數</w:t>
            </w:r>
          </w:p>
        </w:tc>
        <w:tc>
          <w:tcPr>
            <w:tcW w:w="37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38341" w14:textId="770B3ACC" w:rsidR="00683D82" w:rsidRPr="00B34E97" w:rsidRDefault="00943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55"/>
                <w:tab w:val="left" w:pos="2755"/>
              </w:tabs>
              <w:spacing w:before="143"/>
              <w:ind w:left="355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小時</w:t>
            </w: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ab/>
              <w:t>學分</w:t>
            </w: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ab/>
            </w:r>
            <w:proofErr w:type="gramStart"/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週</w:t>
            </w:r>
            <w:proofErr w:type="gramEnd"/>
          </w:p>
        </w:tc>
      </w:tr>
      <w:tr w:rsidR="00683D82" w:rsidRPr="00B34E97" w14:paraId="7D204E77" w14:textId="77777777" w:rsidTr="00B34E97">
        <w:tc>
          <w:tcPr>
            <w:tcW w:w="9969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BF62B" w14:textId="3FEFA6AB" w:rsidR="00683D82" w:rsidRPr="00B34E97" w:rsidRDefault="00943F00" w:rsidP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41" w:right="3427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34E97">
              <w:rPr>
                <w:rFonts w:ascii="標楷體" w:eastAsia="標楷體" w:hAnsi="標楷體" w:cs="Arial Unicode MS"/>
                <w:b/>
                <w:color w:val="000000"/>
                <w:sz w:val="28"/>
                <w:szCs w:val="28"/>
              </w:rPr>
              <w:t>課程設計（30％）</w:t>
            </w:r>
          </w:p>
          <w:p w14:paraId="6F3FC974" w14:textId="6F8DB1CA" w:rsidR="00683D82" w:rsidRPr="00B34E97" w:rsidRDefault="00943F00" w:rsidP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7" w:right="160"/>
              <w:rPr>
                <w:rFonts w:ascii="標楷體" w:eastAsia="標楷體" w:hAnsi="標楷體"/>
                <w:color w:val="000000"/>
              </w:rPr>
            </w:pPr>
            <w:r w:rsidRPr="00B34E97">
              <w:rPr>
                <w:rFonts w:ascii="標楷體" w:eastAsia="標楷體" w:hAnsi="標楷體" w:cs="Arial Unicode MS"/>
                <w:color w:val="000000"/>
              </w:rPr>
              <w:t>【撰寫提示】1.介紹課程理念與提供學員學習目標（是否有明確的教學目標）或是有與社大發展目標相契合。2.本課程的重要特色。3.課程教學事前做了那些準備。</w:t>
            </w:r>
          </w:p>
        </w:tc>
      </w:tr>
      <w:tr w:rsidR="00683D82" w:rsidRPr="00B34E97" w14:paraId="4FEB3536" w14:textId="77777777" w:rsidTr="00B34E97">
        <w:trPr>
          <w:trHeight w:val="1701"/>
        </w:trPr>
        <w:tc>
          <w:tcPr>
            <w:tcW w:w="9969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F17A6" w14:textId="77777777" w:rsidR="00683D82" w:rsidRPr="00B34E97" w:rsidRDefault="00683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</w:p>
        </w:tc>
      </w:tr>
      <w:tr w:rsidR="00683D82" w:rsidRPr="00B34E97" w14:paraId="3B5EA41C" w14:textId="77777777" w:rsidTr="00B34E97">
        <w:tc>
          <w:tcPr>
            <w:tcW w:w="9969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546C4" w14:textId="610E90E9" w:rsidR="00683D82" w:rsidRPr="00B34E97" w:rsidRDefault="00943F00" w:rsidP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41" w:right="3427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34E97">
              <w:rPr>
                <w:rFonts w:ascii="標楷體" w:eastAsia="標楷體" w:hAnsi="標楷體" w:cs="Arial Unicode MS"/>
                <w:b/>
                <w:color w:val="000000"/>
                <w:sz w:val="28"/>
                <w:szCs w:val="28"/>
              </w:rPr>
              <w:t>教學方法（30％）</w:t>
            </w:r>
          </w:p>
          <w:p w14:paraId="01588122" w14:textId="4C9CF44F" w:rsidR="00683D82" w:rsidRPr="00B34E97" w:rsidRDefault="00943F00" w:rsidP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7" w:right="159"/>
              <w:jc w:val="both"/>
              <w:rPr>
                <w:rFonts w:ascii="標楷體" w:eastAsia="標楷體" w:hAnsi="標楷體"/>
                <w:color w:val="000000"/>
              </w:rPr>
            </w:pPr>
            <w:r w:rsidRPr="00B34E97">
              <w:rPr>
                <w:rFonts w:ascii="標楷體" w:eastAsia="標楷體" w:hAnsi="標楷體" w:cs="Arial Unicode MS"/>
                <w:color w:val="000000"/>
              </w:rPr>
              <w:t>【撰寫提示】1.課程整體的教學方式。2.使用的教材或教學媒體，是否有運用多元化的教學方式或素材。3.對學員學習成效的判斷或評量方式。4.如何面對學員程度落差的實際作為或教學改善方式與策略(可舉實例喔！)。</w:t>
            </w:r>
          </w:p>
        </w:tc>
      </w:tr>
      <w:tr w:rsidR="00683D82" w:rsidRPr="00B34E97" w14:paraId="4CA39BAE" w14:textId="77777777" w:rsidTr="00B34E97">
        <w:trPr>
          <w:trHeight w:val="1701"/>
        </w:trPr>
        <w:tc>
          <w:tcPr>
            <w:tcW w:w="9969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A86D6" w14:textId="77777777" w:rsidR="00683D82" w:rsidRPr="00B34E97" w:rsidRDefault="00683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</w:p>
        </w:tc>
      </w:tr>
      <w:tr w:rsidR="00683D82" w:rsidRPr="00B34E97" w14:paraId="13836931" w14:textId="77777777" w:rsidTr="00B34E97">
        <w:tc>
          <w:tcPr>
            <w:tcW w:w="9969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8372E" w14:textId="60A6F41D" w:rsidR="00683D82" w:rsidRPr="00B34E97" w:rsidRDefault="00943F00" w:rsidP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41" w:right="3427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34E97">
              <w:rPr>
                <w:rFonts w:ascii="標楷體" w:eastAsia="標楷體" w:hAnsi="標楷體" w:cs="Arial Unicode MS"/>
                <w:b/>
                <w:color w:val="000000"/>
                <w:sz w:val="28"/>
                <w:szCs w:val="28"/>
              </w:rPr>
              <w:t>班級經營（10％）</w:t>
            </w:r>
          </w:p>
          <w:p w14:paraId="5989B8CD" w14:textId="1A20A06B" w:rsidR="00683D82" w:rsidRPr="00B34E97" w:rsidRDefault="00943F00" w:rsidP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7" w:right="159"/>
              <w:rPr>
                <w:rFonts w:ascii="標楷體" w:eastAsia="標楷體" w:hAnsi="標楷體"/>
                <w:color w:val="000000"/>
              </w:rPr>
            </w:pPr>
            <w:r w:rsidRPr="00B34E97">
              <w:rPr>
                <w:rFonts w:ascii="標楷體" w:eastAsia="標楷體" w:hAnsi="標楷體" w:cs="Arial Unicode MS"/>
                <w:color w:val="000000"/>
              </w:rPr>
              <w:t>【撰寫提示】1.如何建立或營造學員學習熱忱與動機。2.面對學員的不同需求與問題如何解決，包括學員學習中輟問題。3.描述是否有提供或建立友善學習氣氛，例如跟</w:t>
            </w:r>
            <w:proofErr w:type="gramStart"/>
            <w:r w:rsidRPr="00B34E97">
              <w:rPr>
                <w:rFonts w:ascii="標楷體" w:eastAsia="標楷體" w:hAnsi="標楷體" w:cs="Arial Unicode MS"/>
                <w:color w:val="000000"/>
              </w:rPr>
              <w:t>學員間的溝通</w:t>
            </w:r>
            <w:proofErr w:type="gramEnd"/>
            <w:r w:rsidRPr="00B34E97">
              <w:rPr>
                <w:rFonts w:ascii="標楷體" w:eastAsia="標楷體" w:hAnsi="標楷體" w:cs="Arial Unicode MS"/>
                <w:color w:val="000000"/>
              </w:rPr>
              <w:t>狀況。</w:t>
            </w:r>
          </w:p>
        </w:tc>
      </w:tr>
      <w:tr w:rsidR="00683D82" w:rsidRPr="00B34E97" w14:paraId="190FE154" w14:textId="77777777" w:rsidTr="00B34E97">
        <w:trPr>
          <w:trHeight w:val="1701"/>
        </w:trPr>
        <w:tc>
          <w:tcPr>
            <w:tcW w:w="9969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732AD" w14:textId="77777777" w:rsidR="00683D82" w:rsidRPr="00B34E97" w:rsidRDefault="00683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</w:p>
        </w:tc>
      </w:tr>
      <w:tr w:rsidR="00683D82" w:rsidRPr="00B34E97" w14:paraId="1F6227D2" w14:textId="77777777" w:rsidTr="00B34E97">
        <w:tc>
          <w:tcPr>
            <w:tcW w:w="9969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41C20" w14:textId="1071FE2D" w:rsidR="00683D82" w:rsidRPr="00B34E97" w:rsidRDefault="00943F00" w:rsidP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41" w:right="3427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34E97">
              <w:rPr>
                <w:rFonts w:ascii="標楷體" w:eastAsia="標楷體" w:hAnsi="標楷體" w:cs="Arial Unicode MS"/>
                <w:b/>
                <w:color w:val="000000"/>
                <w:sz w:val="28"/>
                <w:szCs w:val="28"/>
              </w:rPr>
              <w:t>行政配合（10％）</w:t>
            </w:r>
          </w:p>
          <w:p w14:paraId="7CF7AB79" w14:textId="7518BCAF" w:rsidR="00683D82" w:rsidRPr="00B34E97" w:rsidRDefault="00943F00" w:rsidP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117"/>
              <w:rPr>
                <w:rFonts w:ascii="標楷體" w:eastAsia="標楷體" w:hAnsi="標楷體"/>
                <w:color w:val="000000"/>
              </w:rPr>
            </w:pPr>
            <w:r w:rsidRPr="00B34E97">
              <w:rPr>
                <w:rFonts w:ascii="標楷體" w:eastAsia="標楷體" w:hAnsi="標楷體" w:cs="Arial Unicode MS"/>
                <w:color w:val="000000"/>
              </w:rPr>
              <w:t>【撰寫提示】請自述與社大的合作情形，例如各種表單填報、課程記錄撰寫、是否主動回報班級狀</w:t>
            </w:r>
          </w:p>
          <w:p w14:paraId="447A3578" w14:textId="3B741F0E" w:rsidR="00683D82" w:rsidRPr="00B34E97" w:rsidRDefault="00943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4"/>
              <w:rPr>
                <w:rFonts w:ascii="標楷體" w:eastAsia="標楷體" w:hAnsi="標楷體"/>
                <w:color w:val="000000"/>
              </w:rPr>
            </w:pPr>
            <w:proofErr w:type="gramStart"/>
            <w:r w:rsidRPr="00B34E97">
              <w:rPr>
                <w:rFonts w:ascii="標楷體" w:eastAsia="標楷體" w:hAnsi="標楷體" w:cs="Arial Unicode MS"/>
                <w:color w:val="000000"/>
              </w:rPr>
              <w:t>況</w:t>
            </w:r>
            <w:proofErr w:type="gramEnd"/>
            <w:r w:rsidRPr="00B34E97">
              <w:rPr>
                <w:rFonts w:ascii="標楷體" w:eastAsia="標楷體" w:hAnsi="標楷體" w:cs="Arial Unicode MS"/>
                <w:color w:val="000000"/>
              </w:rPr>
              <w:t>、參與社大活動或研習狀況、是否配合社大行政事務公告等。</w:t>
            </w:r>
          </w:p>
        </w:tc>
      </w:tr>
      <w:tr w:rsidR="00683D82" w:rsidRPr="00B34E97" w14:paraId="3C0913A9" w14:textId="77777777" w:rsidTr="00B34E97">
        <w:trPr>
          <w:trHeight w:val="1701"/>
        </w:trPr>
        <w:tc>
          <w:tcPr>
            <w:tcW w:w="9969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E53FF" w14:textId="77777777" w:rsidR="00683D82" w:rsidRPr="00B34E97" w:rsidRDefault="00683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</w:p>
        </w:tc>
      </w:tr>
      <w:tr w:rsidR="00683D82" w:rsidRPr="00B34E97" w14:paraId="7EC2E00F" w14:textId="77777777" w:rsidTr="00B34E97">
        <w:tc>
          <w:tcPr>
            <w:tcW w:w="9969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412CF" w14:textId="49D64F7C" w:rsidR="00683D82" w:rsidRPr="00B34E97" w:rsidRDefault="00943F00" w:rsidP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34E97">
              <w:rPr>
                <w:rFonts w:ascii="標楷體" w:eastAsia="標楷體" w:hAnsi="標楷體" w:cs="Arial Unicode MS"/>
                <w:b/>
                <w:color w:val="000000"/>
                <w:sz w:val="28"/>
                <w:szCs w:val="28"/>
              </w:rPr>
              <w:t>綜合或加值項目（20％）</w:t>
            </w:r>
          </w:p>
          <w:p w14:paraId="259275EE" w14:textId="44485A17" w:rsidR="00683D82" w:rsidRPr="00B34E97" w:rsidRDefault="00943F00" w:rsidP="00B34E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4" w:right="160"/>
              <w:rPr>
                <w:rFonts w:ascii="標楷體" w:eastAsia="標楷體" w:hAnsi="標楷體"/>
                <w:color w:val="000000"/>
              </w:rPr>
            </w:pPr>
            <w:r w:rsidRPr="00B34E97">
              <w:rPr>
                <w:rFonts w:ascii="標楷體" w:eastAsia="標楷體" w:hAnsi="標楷體" w:cs="Arial Unicode MS"/>
                <w:color w:val="000000"/>
              </w:rPr>
              <w:t>【撰寫提示】1.不論是自行發起或協助社大，是否有透過課程或與學員參加社區服務。2.學員透過課程的學習，在其他面向有特殊表現。3.其他您覺得可以呈現課程或學員學習佐證資料。</w:t>
            </w:r>
          </w:p>
        </w:tc>
      </w:tr>
      <w:tr w:rsidR="00683D82" w:rsidRPr="00B34E97" w14:paraId="369CFBBF" w14:textId="77777777" w:rsidTr="00B34E97">
        <w:trPr>
          <w:trHeight w:val="1644"/>
        </w:trPr>
        <w:tc>
          <w:tcPr>
            <w:tcW w:w="9969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A8CEC" w14:textId="77777777" w:rsidR="00683D82" w:rsidRPr="00B34E97" w:rsidRDefault="00683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3F72A933" w14:textId="77777777" w:rsidR="00683D82" w:rsidRPr="00B34E97" w:rsidRDefault="00683D82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color w:val="000000"/>
        </w:rPr>
      </w:pPr>
    </w:p>
    <w:p w14:paraId="3E7EB6D4" w14:textId="77777777" w:rsidR="00B34E97" w:rsidRPr="00B34E97" w:rsidRDefault="00B34E97">
      <w:pPr>
        <w:pBdr>
          <w:top w:val="nil"/>
          <w:left w:val="nil"/>
          <w:bottom w:val="nil"/>
          <w:right w:val="nil"/>
          <w:between w:val="nil"/>
        </w:pBdr>
        <w:spacing w:before="60"/>
        <w:ind w:left="144"/>
        <w:rPr>
          <w:rFonts w:ascii="標楷體" w:eastAsia="標楷體" w:hAnsi="標楷體"/>
        </w:rPr>
        <w:sectPr w:rsidR="00B34E97" w:rsidRPr="00B34E97" w:rsidSect="00B34E97">
          <w:pgSz w:w="11910" w:h="16840"/>
          <w:pgMar w:top="600" w:right="280" w:bottom="240" w:left="700" w:header="0" w:footer="720" w:gutter="0"/>
          <w:pgNumType w:start="1"/>
          <w:cols w:space="720"/>
          <w:docGrid w:linePitch="299"/>
        </w:sectPr>
      </w:pPr>
    </w:p>
    <w:p w14:paraId="4B99C143" w14:textId="3F9E38D3" w:rsidR="00BE1363" w:rsidRDefault="00943F00" w:rsidP="00BE1363">
      <w:pPr>
        <w:pBdr>
          <w:top w:val="nil"/>
          <w:left w:val="nil"/>
          <w:bottom w:val="nil"/>
          <w:right w:val="nil"/>
          <w:between w:val="nil"/>
        </w:pBdr>
        <w:spacing w:before="60"/>
        <w:ind w:left="144"/>
        <w:rPr>
          <w:rFonts w:ascii="標楷體" w:eastAsia="標楷體" w:hAnsi="標楷體" w:cs="Arial Unicode MS"/>
          <w:b/>
          <w:color w:val="000000"/>
          <w:sz w:val="24"/>
          <w:szCs w:val="24"/>
          <w:bdr w:val="single" w:sz="4" w:space="0" w:color="auto"/>
        </w:rPr>
      </w:pPr>
      <w:r w:rsidRPr="00B34E97">
        <w:rPr>
          <w:rFonts w:ascii="標楷體" w:eastAsia="標楷體" w:hAnsi="標楷體" w:cs="Arial Unicode MS"/>
          <w:b/>
          <w:color w:val="000000"/>
          <w:sz w:val="24"/>
          <w:szCs w:val="24"/>
          <w:bdr w:val="single" w:sz="4" w:space="0" w:color="auto"/>
        </w:rPr>
        <w:lastRenderedPageBreak/>
        <w:t>表 3</w:t>
      </w:r>
      <w:r w:rsidR="00BE1363">
        <w:rPr>
          <w:rFonts w:ascii="標楷體" w:eastAsia="標楷體" w:hAnsi="標楷體" w:cs="Arial Unicode MS" w:hint="eastAsia"/>
          <w:b/>
          <w:color w:val="000000"/>
          <w:sz w:val="24"/>
          <w:szCs w:val="24"/>
          <w:bdr w:val="single" w:sz="4" w:space="0" w:color="auto"/>
        </w:rPr>
        <w:t xml:space="preserve"> </w:t>
      </w:r>
    </w:p>
    <w:p w14:paraId="0BE6D4FF" w14:textId="33F6DFA1" w:rsidR="00683D82" w:rsidRPr="00BE1363" w:rsidRDefault="00BE1363" w:rsidP="00BE1363">
      <w:pPr>
        <w:pBdr>
          <w:top w:val="nil"/>
          <w:left w:val="nil"/>
          <w:bottom w:val="nil"/>
          <w:right w:val="nil"/>
          <w:between w:val="nil"/>
        </w:pBdr>
        <w:spacing w:before="60"/>
        <w:jc w:val="center"/>
        <w:rPr>
          <w:rFonts w:ascii="標楷體" w:eastAsia="標楷體" w:hAnsi="標楷體"/>
          <w:b/>
          <w:color w:val="000000"/>
          <w:sz w:val="28"/>
          <w:szCs w:val="28"/>
          <w:bdr w:val="single" w:sz="4" w:space="0" w:color="auto"/>
        </w:rPr>
      </w:pPr>
      <w:r>
        <w:rPr>
          <w:rFonts w:ascii="標楷體" w:eastAsia="標楷體" w:hAnsi="標楷體" w:cs="Arial Unicode MS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34106" wp14:editId="06F30706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2636520" cy="27432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52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18415A" w14:textId="2B24CD39" w:rsidR="00BE1363" w:rsidRDefault="00BE1363">
                            <w:r w:rsidRPr="00BE1363">
                              <w:rPr>
                                <w:rFonts w:ascii="標楷體" w:eastAsia="標楷體" w:hAnsi="標楷體" w:cs="Arial Unicode MS"/>
                                <w:color w:val="000000"/>
                                <w:sz w:val="20"/>
                                <w:szCs w:val="20"/>
                              </w:rPr>
                              <w:t>※請教師依據自己的授課狀況思考填答。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3410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56.4pt;margin-top:3pt;width:207.6pt;height:21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" fillcolor="white [3201]" stroked="f" strokeweight=".5pt">
                <v:textbox>
                  <w:txbxContent>
                    <w:p w14:paraId="0A18415A" w14:textId="2B24CD39" w:rsidR="00BE1363" w:rsidRDefault="00BE1363">
                      <w:r w:rsidRPr="00BE1363">
                        <w:rPr>
                          <w:rFonts w:ascii="標楷體" w:eastAsia="標楷體" w:hAnsi="標楷體" w:cs="Arial Unicode MS"/>
                          <w:color w:val="000000"/>
                          <w:sz w:val="20"/>
                          <w:szCs w:val="20"/>
                        </w:rPr>
                        <w:t>※請教師依據自己的授課狀況思考填答。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Pr="00BE1363">
        <w:rPr>
          <w:rFonts w:ascii="標楷體" w:eastAsia="標楷體" w:hAnsi="標楷體" w:cs="Arial Unicode MS" w:hint="eastAsia"/>
          <w:b/>
          <w:color w:val="000000"/>
          <w:sz w:val="28"/>
          <w:szCs w:val="28"/>
        </w:rPr>
        <w:t>臺</w:t>
      </w:r>
      <w:proofErr w:type="gramEnd"/>
      <w:r w:rsidRPr="00BE1363">
        <w:rPr>
          <w:rFonts w:ascii="標楷體" w:eastAsia="標楷體" w:hAnsi="標楷體" w:cs="Arial Unicode MS" w:hint="eastAsia"/>
          <w:b/>
          <w:color w:val="000000"/>
          <w:sz w:val="32"/>
          <w:szCs w:val="32"/>
        </w:rPr>
        <w:t>東縣社區大學1</w:t>
      </w:r>
      <w:r w:rsidRPr="00BE1363">
        <w:rPr>
          <w:rFonts w:ascii="標楷體" w:eastAsia="標楷體" w:hAnsi="標楷體" w:cs="Arial Unicode MS"/>
          <w:b/>
          <w:color w:val="000000"/>
          <w:sz w:val="32"/>
          <w:szCs w:val="32"/>
        </w:rPr>
        <w:t>14</w:t>
      </w:r>
      <w:r w:rsidRPr="00BE1363">
        <w:rPr>
          <w:rFonts w:ascii="標楷體" w:eastAsia="標楷體" w:hAnsi="標楷體" w:cs="Arial Unicode MS" w:hint="eastAsia"/>
          <w:b/>
          <w:color w:val="000000"/>
          <w:sz w:val="32"/>
          <w:szCs w:val="32"/>
        </w:rPr>
        <w:t>年優良教師</w:t>
      </w:r>
      <w:proofErr w:type="gramStart"/>
      <w:r w:rsidRPr="00BE1363">
        <w:rPr>
          <w:rFonts w:ascii="標楷體" w:eastAsia="標楷體" w:hAnsi="標楷體" w:cs="Arial Unicode MS" w:hint="eastAsia"/>
          <w:b/>
          <w:color w:val="000000"/>
          <w:sz w:val="32"/>
          <w:szCs w:val="32"/>
        </w:rPr>
        <w:t>自評表</w:t>
      </w:r>
      <w:proofErr w:type="gramEnd"/>
      <w:r w:rsidRPr="00BE1363">
        <w:rPr>
          <w:rFonts w:ascii="標楷體" w:eastAsia="標楷體" w:hAnsi="標楷體" w:cs="Arial Unicode MS" w:hint="eastAsia"/>
          <w:b/>
          <w:color w:val="000000"/>
          <w:sz w:val="32"/>
          <w:szCs w:val="32"/>
        </w:rPr>
        <w:t>（教師填寫）</w:t>
      </w:r>
    </w:p>
    <w:p w14:paraId="3185E75F" w14:textId="3A92E31F" w:rsidR="00683D82" w:rsidRPr="00B34E97" w:rsidRDefault="00943F00" w:rsidP="00BE1363">
      <w:pPr>
        <w:pBdr>
          <w:top w:val="nil"/>
          <w:left w:val="nil"/>
          <w:bottom w:val="nil"/>
          <w:right w:val="nil"/>
          <w:between w:val="nil"/>
        </w:pBdr>
        <w:tabs>
          <w:tab w:val="left" w:pos="6927"/>
        </w:tabs>
        <w:spacing w:beforeLines="100" w:before="240"/>
        <w:ind w:left="482"/>
        <w:rPr>
          <w:rFonts w:ascii="標楷體" w:eastAsia="標楷體" w:hAnsi="標楷體"/>
          <w:b/>
          <w:color w:val="000000"/>
          <w:sz w:val="28"/>
          <w:szCs w:val="28"/>
        </w:rPr>
      </w:pPr>
      <w:r w:rsidRPr="00B34E97">
        <w:rPr>
          <w:rFonts w:ascii="標楷體" w:eastAsia="標楷體" w:hAnsi="標楷體" w:cs="Arial Unicode MS"/>
          <w:b/>
          <w:color w:val="000000"/>
          <w:sz w:val="28"/>
          <w:szCs w:val="28"/>
        </w:rPr>
        <w:t>申請教師：</w:t>
      </w:r>
      <w:r w:rsidRPr="00B34E97">
        <w:rPr>
          <w:rFonts w:ascii="標楷體" w:eastAsia="標楷體" w:hAnsi="標楷體" w:cs="Arial Unicode MS"/>
          <w:b/>
          <w:color w:val="000000"/>
          <w:sz w:val="28"/>
          <w:szCs w:val="28"/>
        </w:rPr>
        <w:tab/>
        <w:t>申請課程：</w:t>
      </w:r>
    </w:p>
    <w:tbl>
      <w:tblPr>
        <w:tblStyle w:val="a8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345"/>
        <w:gridCol w:w="10612"/>
        <w:gridCol w:w="689"/>
        <w:gridCol w:w="689"/>
        <w:gridCol w:w="689"/>
        <w:gridCol w:w="689"/>
        <w:gridCol w:w="667"/>
      </w:tblGrid>
      <w:tr w:rsidR="00BE1363" w:rsidRPr="00B34E97" w14:paraId="62709B61" w14:textId="77777777" w:rsidTr="00BE1363">
        <w:tc>
          <w:tcPr>
            <w:tcW w:w="437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9B07D" w14:textId="6B77AEF3" w:rsidR="00BE1363" w:rsidRPr="00B34E97" w:rsidRDefault="00BE1363" w:rsidP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jc w:val="both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評分指標</w:t>
            </w:r>
          </w:p>
        </w:tc>
        <w:tc>
          <w:tcPr>
            <w:tcW w:w="3450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08809" w14:textId="197F6543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53" w:right="4543"/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指標內容</w:t>
            </w:r>
          </w:p>
        </w:tc>
        <w:tc>
          <w:tcPr>
            <w:tcW w:w="1113" w:type="pct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F962A" w14:textId="360D668C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670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自評分數（打</w:t>
            </w:r>
            <w:proofErr w:type="gramStart"/>
            <w:r w:rsidRPr="00B34E97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Ｖ</w:t>
            </w:r>
            <w:proofErr w:type="gramEnd"/>
            <w:r w:rsidRPr="00B34E97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）</w:t>
            </w:r>
          </w:p>
        </w:tc>
      </w:tr>
      <w:tr w:rsidR="00BE1363" w:rsidRPr="00B34E97" w14:paraId="6CD1DE19" w14:textId="77777777" w:rsidTr="00BE1363">
        <w:tc>
          <w:tcPr>
            <w:tcW w:w="437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5B514" w14:textId="77777777" w:rsidR="00BE1363" w:rsidRPr="00B34E97" w:rsidRDefault="00BE1363" w:rsidP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27"/>
              </w:tabs>
              <w:spacing w:after="23" w:line="345" w:lineRule="auto"/>
              <w:ind w:left="480"/>
              <w:jc w:val="both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3450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075C4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27"/>
              </w:tabs>
              <w:spacing w:after="23" w:line="345" w:lineRule="auto"/>
              <w:ind w:left="480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1113" w:type="pct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2AE35" w14:textId="74DC953D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40"/>
              </w:tabs>
              <w:spacing w:before="14"/>
              <w:ind w:left="115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良好</w:t>
            </w:r>
            <w:r w:rsidRPr="00B34E97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ab/>
              <w:t>尚可</w:t>
            </w:r>
          </w:p>
        </w:tc>
      </w:tr>
      <w:tr w:rsidR="00BE1363" w:rsidRPr="00B34E97" w14:paraId="6F40EFD2" w14:textId="77777777" w:rsidTr="00BE1363">
        <w:tc>
          <w:tcPr>
            <w:tcW w:w="437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263C9" w14:textId="77777777" w:rsidR="00BE1363" w:rsidRPr="00B34E97" w:rsidRDefault="00BE1363" w:rsidP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27"/>
              </w:tabs>
              <w:spacing w:after="23" w:line="345" w:lineRule="auto"/>
              <w:ind w:left="480"/>
              <w:jc w:val="both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3450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AF5DA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27"/>
              </w:tabs>
              <w:spacing w:after="23" w:line="345" w:lineRule="auto"/>
              <w:ind w:left="480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69240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209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56403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11"/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A9ADD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13"/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3C69B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14"/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71C99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/>
              <w:ind w:left="15"/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BE1363" w:rsidRPr="00B34E97" w14:paraId="388FC16F" w14:textId="77777777" w:rsidTr="00BE1363">
        <w:trPr>
          <w:trHeight w:val="510"/>
        </w:trPr>
        <w:tc>
          <w:tcPr>
            <w:tcW w:w="437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A8E12" w14:textId="1E970EFE" w:rsidR="00BE1363" w:rsidRPr="00B34E97" w:rsidRDefault="00BE1363" w:rsidP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jc w:val="both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課程設計</w:t>
            </w:r>
          </w:p>
          <w:p w14:paraId="545912B8" w14:textId="09C3BD4A" w:rsidR="00BE1363" w:rsidRPr="00B34E97" w:rsidRDefault="00BE1363" w:rsidP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15"/>
              <w:jc w:val="both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（30％）</w:t>
            </w:r>
          </w:p>
        </w:tc>
        <w:tc>
          <w:tcPr>
            <w:tcW w:w="34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FEFF0" w14:textId="18643F92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115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1.課程理念或目標符合社區大學辦學理念與發展目標。</w:t>
            </w: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4B4E2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C351E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E92C6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1655C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A5371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BE1363" w:rsidRPr="00B34E97" w14:paraId="1473D59C" w14:textId="77777777" w:rsidTr="00BE1363">
        <w:trPr>
          <w:trHeight w:val="510"/>
        </w:trPr>
        <w:tc>
          <w:tcPr>
            <w:tcW w:w="437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C9FAE" w14:textId="77777777" w:rsidR="00BE1363" w:rsidRPr="00B34E97" w:rsidRDefault="00BE1363" w:rsidP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27"/>
              </w:tabs>
              <w:spacing w:after="23" w:line="345" w:lineRule="auto"/>
              <w:ind w:left="48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4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6D224" w14:textId="0D479312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115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2.教學準備充裕完善，有明確、具體的教學目標，能充份</w:t>
            </w:r>
            <w:proofErr w:type="gramStart"/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規</w:t>
            </w:r>
            <w:proofErr w:type="gramEnd"/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畫課程進度。</w:t>
            </w: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899B3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D5413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F33E5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6AD9C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F1635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BE1363" w:rsidRPr="00B34E97" w14:paraId="327A64C2" w14:textId="77777777" w:rsidTr="00BE1363">
        <w:trPr>
          <w:trHeight w:val="510"/>
        </w:trPr>
        <w:tc>
          <w:tcPr>
            <w:tcW w:w="437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679CB" w14:textId="77777777" w:rsidR="00BE1363" w:rsidRPr="00B34E97" w:rsidRDefault="00BE1363" w:rsidP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27"/>
              </w:tabs>
              <w:spacing w:after="23" w:line="345" w:lineRule="auto"/>
              <w:ind w:left="48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4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B3C75" w14:textId="491F1C5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115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3.課程設計能明確理解學員學習需求及狀況，並能運用適切的教學策略和方法。</w:t>
            </w: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B3AEF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0A1EA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06599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68563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7E289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BE1363" w:rsidRPr="00B34E97" w14:paraId="0C1A7F40" w14:textId="77777777" w:rsidTr="00BE1363">
        <w:trPr>
          <w:trHeight w:val="510"/>
        </w:trPr>
        <w:tc>
          <w:tcPr>
            <w:tcW w:w="437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19DB5" w14:textId="5AA2D1F7" w:rsidR="00BE1363" w:rsidRPr="00B34E97" w:rsidRDefault="00BE1363" w:rsidP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jc w:val="both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教學方法</w:t>
            </w:r>
          </w:p>
          <w:p w14:paraId="46CBF7CE" w14:textId="08D9BF63" w:rsidR="00BE1363" w:rsidRPr="00B34E97" w:rsidRDefault="00BE1363" w:rsidP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15"/>
              <w:jc w:val="both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（30％）</w:t>
            </w:r>
          </w:p>
        </w:tc>
        <w:tc>
          <w:tcPr>
            <w:tcW w:w="34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E6584" w14:textId="384AB905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115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1.不斷追求教學創新，探索新的教學方法和設計教學活動。</w:t>
            </w: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93DF6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AEB60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46FA8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C5932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6C9DA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BE1363" w:rsidRPr="00B34E97" w14:paraId="17792C1B" w14:textId="77777777" w:rsidTr="00BE1363">
        <w:trPr>
          <w:trHeight w:val="510"/>
        </w:trPr>
        <w:tc>
          <w:tcPr>
            <w:tcW w:w="437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05F90" w14:textId="77777777" w:rsidR="00BE1363" w:rsidRPr="00B34E97" w:rsidRDefault="00BE1363" w:rsidP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27"/>
              </w:tabs>
              <w:spacing w:after="23" w:line="345" w:lineRule="auto"/>
              <w:ind w:left="48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4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F02B0" w14:textId="72105C95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115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2.依據學員學習狀況，適時調整教學，讓多數</w:t>
            </w:r>
            <w:proofErr w:type="gramStart"/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學員均能獲得</w:t>
            </w:r>
            <w:proofErr w:type="gramEnd"/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良好的學習成效。</w:t>
            </w: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6D8A8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259C9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B22B3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F0D17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5D996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BE1363" w:rsidRPr="00B34E97" w14:paraId="1B17B167" w14:textId="77777777" w:rsidTr="00BE1363">
        <w:trPr>
          <w:trHeight w:val="510"/>
        </w:trPr>
        <w:tc>
          <w:tcPr>
            <w:tcW w:w="437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DCEC5" w14:textId="77777777" w:rsidR="00BE1363" w:rsidRPr="00B34E97" w:rsidRDefault="00BE1363" w:rsidP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27"/>
              </w:tabs>
              <w:spacing w:after="23" w:line="345" w:lineRule="auto"/>
              <w:ind w:left="48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4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20F92" w14:textId="5AF73491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115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3.運用多元教材、教學媒體或其他學習資源，提供學員多樣化學習。</w:t>
            </w: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C09C2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F60BF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F503C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5E742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5CA88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BE1363" w:rsidRPr="00B34E97" w14:paraId="127E238B" w14:textId="77777777" w:rsidTr="00BE1363">
        <w:trPr>
          <w:trHeight w:val="510"/>
        </w:trPr>
        <w:tc>
          <w:tcPr>
            <w:tcW w:w="437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D88C4" w14:textId="5039D2EB" w:rsidR="00BE1363" w:rsidRPr="00B34E97" w:rsidRDefault="00BE1363" w:rsidP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2"/>
              <w:ind w:left="115"/>
              <w:jc w:val="both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班級經營</w:t>
            </w:r>
          </w:p>
          <w:p w14:paraId="7774CAED" w14:textId="514B82AC" w:rsidR="00BE1363" w:rsidRPr="00B34E97" w:rsidRDefault="00BE1363" w:rsidP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5"/>
              <w:jc w:val="both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（10％）</w:t>
            </w:r>
          </w:p>
        </w:tc>
        <w:tc>
          <w:tcPr>
            <w:tcW w:w="34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9CC86" w14:textId="5CE098B5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115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1.能了解與主動關懷學員學習狀況，適時予以協助，營造友善學習環境。</w:t>
            </w: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81635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8CDD1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C873F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D37D5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3A5D7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BE1363" w:rsidRPr="00B34E97" w14:paraId="1F9287F1" w14:textId="77777777" w:rsidTr="00BE1363">
        <w:trPr>
          <w:trHeight w:val="510"/>
        </w:trPr>
        <w:tc>
          <w:tcPr>
            <w:tcW w:w="437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64E56" w14:textId="77777777" w:rsidR="00BE1363" w:rsidRPr="00B34E97" w:rsidRDefault="00BE1363" w:rsidP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27"/>
              </w:tabs>
              <w:spacing w:after="23" w:line="345" w:lineRule="auto"/>
              <w:ind w:left="48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4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7ED9E" w14:textId="2E3C2EDB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115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2.能適時傾聽學員的聲音，建立良好的對話溝通，激勵學員學習熱忱。</w:t>
            </w: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39EF7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63808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05DA0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4B158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45E4E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BE1363" w:rsidRPr="00B34E97" w14:paraId="00FF41A2" w14:textId="77777777" w:rsidTr="00BE1363">
        <w:trPr>
          <w:trHeight w:val="510"/>
        </w:trPr>
        <w:tc>
          <w:tcPr>
            <w:tcW w:w="437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5E577" w14:textId="71E080C6" w:rsidR="00BE1363" w:rsidRPr="00B34E97" w:rsidRDefault="00BE1363" w:rsidP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2"/>
              <w:ind w:left="115"/>
              <w:jc w:val="both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行政配合</w:t>
            </w:r>
          </w:p>
          <w:p w14:paraId="6CF0F9EB" w14:textId="2B66947C" w:rsidR="00BE1363" w:rsidRPr="00B34E97" w:rsidRDefault="00BE1363" w:rsidP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115"/>
              <w:jc w:val="both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（10％）</w:t>
            </w:r>
          </w:p>
        </w:tc>
        <w:tc>
          <w:tcPr>
            <w:tcW w:w="34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09797" w14:textId="77583E84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115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1.行政配合度高，各項表單及例行性事項不拖延，紀錄完善周詳，主動回報班級或個人事項。</w:t>
            </w: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4795C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0A1DB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E0376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7827B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5A6DD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BE1363" w:rsidRPr="00B34E97" w14:paraId="30824921" w14:textId="77777777" w:rsidTr="00BE1363">
        <w:trPr>
          <w:trHeight w:val="510"/>
        </w:trPr>
        <w:tc>
          <w:tcPr>
            <w:tcW w:w="437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5930E" w14:textId="77777777" w:rsidR="00BE1363" w:rsidRPr="00B34E97" w:rsidRDefault="00BE1363" w:rsidP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27"/>
              </w:tabs>
              <w:spacing w:after="23" w:line="345" w:lineRule="auto"/>
              <w:ind w:left="48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4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76A90" w14:textId="5B287106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115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2.主動積極參與社大辦理研習、講座活動等，過程認真投入。</w:t>
            </w: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FD986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8C0E5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CFB83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9C734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BDE0C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BE1363" w:rsidRPr="00B34E97" w14:paraId="4785624A" w14:textId="77777777" w:rsidTr="00BE1363">
        <w:trPr>
          <w:trHeight w:val="510"/>
        </w:trPr>
        <w:tc>
          <w:tcPr>
            <w:tcW w:w="437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C3781" w14:textId="74C78319" w:rsidR="00BE1363" w:rsidRPr="00B34E97" w:rsidRDefault="00BE1363" w:rsidP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 w:line="242" w:lineRule="auto"/>
              <w:ind w:left="115" w:right="191"/>
              <w:jc w:val="both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綜合或加值項目</w:t>
            </w:r>
          </w:p>
          <w:p w14:paraId="4E2A1266" w14:textId="782244F0" w:rsidR="00BE1363" w:rsidRPr="00B34E97" w:rsidRDefault="00BE1363" w:rsidP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/>
              <w:jc w:val="both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（20％）</w:t>
            </w:r>
          </w:p>
        </w:tc>
        <w:tc>
          <w:tcPr>
            <w:tcW w:w="34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0B848" w14:textId="3E7082A2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115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1.課程融入公共性及在地化或主動參與社區服務等。</w:t>
            </w: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A8B34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B3D0F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222F8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4589D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854AE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BE1363" w:rsidRPr="00B34E97" w14:paraId="0FA8771C" w14:textId="77777777" w:rsidTr="00BE1363">
        <w:trPr>
          <w:trHeight w:val="510"/>
        </w:trPr>
        <w:tc>
          <w:tcPr>
            <w:tcW w:w="437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88ADF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27"/>
              </w:tabs>
              <w:spacing w:after="23" w:line="345" w:lineRule="auto"/>
              <w:ind w:left="48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4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46C9F" w14:textId="00D6CD84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/>
              <w:ind w:left="115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2.教學具個人特色、具有優良成果或學員回饋、特殊表現等。</w:t>
            </w: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7E0E9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C199E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FAD7A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2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EC429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8447E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83D82" w:rsidRPr="00B34E97" w14:paraId="5FE065F1" w14:textId="77777777" w:rsidTr="00BE1363">
        <w:trPr>
          <w:trHeight w:val="680"/>
        </w:trPr>
        <w:tc>
          <w:tcPr>
            <w:tcW w:w="3887" w:type="pct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E1EC6" w14:textId="37CFA9C3" w:rsidR="00683D82" w:rsidRPr="00BE1363" w:rsidRDefault="00943F00" w:rsidP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113"/>
              <w:jc w:val="center"/>
              <w:rPr>
                <w:rFonts w:ascii="標楷體" w:eastAsia="標楷體" w:hAnsi="標楷體"/>
                <w:b/>
                <w:bCs/>
                <w:color w:val="000000"/>
                <w:sz w:val="24"/>
                <w:szCs w:val="24"/>
              </w:rPr>
            </w:pPr>
            <w:r w:rsidRPr="00BE1363">
              <w:rPr>
                <w:rFonts w:ascii="標楷體" w:eastAsia="標楷體" w:hAnsi="標楷體" w:cs="Arial Unicode MS"/>
                <w:b/>
                <w:bCs/>
                <w:color w:val="000000"/>
                <w:sz w:val="24"/>
                <w:szCs w:val="24"/>
              </w:rPr>
              <w:t>總分</w:t>
            </w:r>
          </w:p>
        </w:tc>
        <w:tc>
          <w:tcPr>
            <w:tcW w:w="1113" w:type="pct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F7535" w14:textId="77777777" w:rsidR="00683D82" w:rsidRPr="00B34E97" w:rsidRDefault="00683D82" w:rsidP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</w:tbl>
    <w:p w14:paraId="3EB3B9C6" w14:textId="77777777" w:rsidR="00683D82" w:rsidRPr="00B34E97" w:rsidRDefault="00683D82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color w:val="000000"/>
          <w:sz w:val="24"/>
          <w:szCs w:val="24"/>
        </w:rPr>
      </w:pPr>
    </w:p>
    <w:p w14:paraId="0FEAB800" w14:textId="17F9FD4D" w:rsidR="00683D82" w:rsidRDefault="00943F00">
      <w:pPr>
        <w:pBdr>
          <w:top w:val="nil"/>
          <w:left w:val="nil"/>
          <w:bottom w:val="nil"/>
          <w:right w:val="nil"/>
          <w:between w:val="nil"/>
        </w:pBdr>
        <w:spacing w:before="60"/>
        <w:ind w:left="144"/>
        <w:rPr>
          <w:rFonts w:ascii="標楷體" w:eastAsia="標楷體" w:hAnsi="標楷體" w:cs="Arial Unicode MS"/>
          <w:b/>
          <w:color w:val="000000"/>
          <w:sz w:val="24"/>
          <w:szCs w:val="24"/>
        </w:rPr>
      </w:pPr>
      <w:r w:rsidRPr="00B34E97">
        <w:rPr>
          <w:rFonts w:ascii="標楷體" w:eastAsia="標楷體" w:hAnsi="標楷體"/>
        </w:rPr>
        <w:br w:type="page"/>
      </w:r>
      <w:r w:rsidRPr="00B34E97">
        <w:rPr>
          <w:rFonts w:ascii="標楷體" w:eastAsia="標楷體" w:hAnsi="標楷體" w:cs="Arial Unicode MS"/>
          <w:b/>
          <w:color w:val="000000"/>
          <w:sz w:val="24"/>
          <w:szCs w:val="24"/>
        </w:rPr>
        <w:lastRenderedPageBreak/>
        <w:t>表 4</w:t>
      </w:r>
    </w:p>
    <w:p w14:paraId="6C772F70" w14:textId="4DF05EBF" w:rsidR="00BE1363" w:rsidRPr="00BE1363" w:rsidRDefault="00BE1363" w:rsidP="00BE1363">
      <w:pPr>
        <w:pBdr>
          <w:top w:val="nil"/>
          <w:left w:val="nil"/>
          <w:bottom w:val="nil"/>
          <w:right w:val="nil"/>
          <w:between w:val="nil"/>
        </w:pBdr>
        <w:spacing w:before="60"/>
        <w:ind w:left="144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proofErr w:type="gramStart"/>
      <w:r w:rsidRPr="00BE1363">
        <w:rPr>
          <w:rFonts w:ascii="標楷體" w:eastAsia="標楷體" w:hAnsi="標楷體" w:cs="Arial Unicode MS"/>
          <w:b/>
          <w:bCs/>
          <w:sz w:val="32"/>
          <w:szCs w:val="32"/>
        </w:rPr>
        <w:t>臺</w:t>
      </w:r>
      <w:proofErr w:type="gramEnd"/>
      <w:r w:rsidRPr="00BE1363">
        <w:rPr>
          <w:rFonts w:ascii="標楷體" w:eastAsia="標楷體" w:hAnsi="標楷體" w:cs="Arial Unicode MS"/>
          <w:b/>
          <w:bCs/>
          <w:sz w:val="32"/>
          <w:szCs w:val="32"/>
        </w:rPr>
        <w:t>東縣社區大學 11</w:t>
      </w:r>
      <w:r w:rsidR="00943F00">
        <w:rPr>
          <w:rFonts w:ascii="標楷體" w:eastAsia="標楷體" w:hAnsi="標楷體" w:cs="Arial Unicode MS"/>
          <w:b/>
          <w:bCs/>
          <w:sz w:val="32"/>
          <w:szCs w:val="32"/>
        </w:rPr>
        <w:t>4</w:t>
      </w:r>
      <w:r w:rsidRPr="00BE1363">
        <w:rPr>
          <w:rFonts w:ascii="標楷體" w:eastAsia="標楷體" w:hAnsi="標楷體" w:cs="Arial Unicode MS"/>
          <w:b/>
          <w:bCs/>
          <w:sz w:val="32"/>
          <w:szCs w:val="32"/>
        </w:rPr>
        <w:t xml:space="preserve"> 年優良教師評分表(委員填寫)</w:t>
      </w:r>
    </w:p>
    <w:p w14:paraId="3AA18E06" w14:textId="13E24F27" w:rsidR="00683D82" w:rsidRPr="00943F00" w:rsidRDefault="00943F00" w:rsidP="00943F00">
      <w:pPr>
        <w:pBdr>
          <w:top w:val="nil"/>
          <w:left w:val="nil"/>
          <w:bottom w:val="nil"/>
          <w:right w:val="nil"/>
          <w:between w:val="nil"/>
        </w:pBdr>
        <w:tabs>
          <w:tab w:val="left" w:pos="3829"/>
        </w:tabs>
        <w:spacing w:before="240" w:afterLines="100" w:after="240"/>
        <w:rPr>
          <w:rFonts w:ascii="標楷體" w:eastAsia="標楷體" w:hAnsi="標楷體"/>
          <w:b/>
          <w:color w:val="000000"/>
          <w:sz w:val="28"/>
          <w:szCs w:val="28"/>
        </w:rPr>
      </w:pPr>
      <w:r w:rsidRPr="00B34E97">
        <w:rPr>
          <w:rFonts w:ascii="標楷體" w:eastAsia="標楷體" w:hAnsi="標楷體" w:cs="Arial Unicode MS"/>
          <w:b/>
          <w:color w:val="000000"/>
          <w:sz w:val="28"/>
          <w:szCs w:val="28"/>
        </w:rPr>
        <w:t>申</w:t>
      </w:r>
      <w:r w:rsidRPr="00943F00">
        <w:rPr>
          <w:rFonts w:ascii="標楷體" w:eastAsia="標楷體" w:hAnsi="標楷體" w:cs="Arial Unicode MS"/>
          <w:b/>
          <w:color w:val="000000"/>
          <w:sz w:val="28"/>
          <w:szCs w:val="28"/>
        </w:rPr>
        <w:t>請教師：</w:t>
      </w:r>
      <w:r w:rsidRPr="00943F00">
        <w:rPr>
          <w:rFonts w:ascii="標楷體" w:eastAsia="標楷體" w:hAnsi="標楷體" w:cs="Arial Unicode MS"/>
          <w:b/>
          <w:color w:val="000000"/>
          <w:sz w:val="28"/>
          <w:szCs w:val="28"/>
          <w:u w:val="single"/>
        </w:rPr>
        <w:t xml:space="preserve">                </w:t>
      </w:r>
      <w:r w:rsidRPr="00943F00">
        <w:rPr>
          <w:rFonts w:ascii="標楷體" w:eastAsia="標楷體" w:hAnsi="標楷體" w:cs="Arial Unicode MS"/>
          <w:b/>
          <w:color w:val="000000"/>
          <w:sz w:val="28"/>
          <w:szCs w:val="28"/>
        </w:rPr>
        <w:t>申請課程：</w:t>
      </w:r>
      <w:r w:rsidRPr="00943F00">
        <w:rPr>
          <w:rFonts w:ascii="標楷體" w:eastAsia="標楷體" w:hAnsi="標楷體" w:cs="Arial Unicode MS" w:hint="eastAsia"/>
          <w:b/>
          <w:color w:val="000000"/>
          <w:sz w:val="28"/>
          <w:szCs w:val="28"/>
          <w:u w:val="single"/>
        </w:rPr>
        <w:t xml:space="preserve"> </w:t>
      </w:r>
      <w:r w:rsidRPr="00943F00">
        <w:rPr>
          <w:rFonts w:ascii="標楷體" w:eastAsia="標楷體" w:hAnsi="標楷體" w:cs="Arial Unicode MS"/>
          <w:b/>
          <w:color w:val="000000"/>
          <w:sz w:val="28"/>
          <w:szCs w:val="28"/>
          <w:u w:val="single"/>
        </w:rPr>
        <w:t xml:space="preserve">                                           </w:t>
      </w:r>
      <w:r w:rsidRPr="00943F00">
        <w:rPr>
          <w:rFonts w:ascii="標楷體" w:eastAsia="標楷體" w:hAnsi="標楷體" w:cs="Arial Unicode MS" w:hint="eastAsia"/>
          <w:b/>
          <w:color w:val="000000"/>
          <w:sz w:val="28"/>
          <w:szCs w:val="28"/>
        </w:rPr>
        <w:t>評</w:t>
      </w:r>
      <w:r w:rsidRPr="00943F00">
        <w:rPr>
          <w:rFonts w:ascii="標楷體" w:eastAsia="標楷體" w:hAnsi="標楷體" w:cs="Arial Unicode MS"/>
          <w:b/>
          <w:color w:val="000000"/>
          <w:sz w:val="28"/>
          <w:szCs w:val="28"/>
        </w:rPr>
        <w:t>選委員</w:t>
      </w:r>
      <w:r w:rsidRPr="00943F00">
        <w:rPr>
          <w:rFonts w:ascii="標楷體" w:eastAsia="標楷體" w:hAnsi="標楷體" w:cs="Arial Unicode MS"/>
          <w:color w:val="000000"/>
          <w:sz w:val="28"/>
          <w:szCs w:val="28"/>
        </w:rPr>
        <w:t>:</w:t>
      </w:r>
      <w:r w:rsidRPr="00943F00">
        <w:rPr>
          <w:rFonts w:ascii="標楷體" w:eastAsia="標楷體" w:hAnsi="標楷體" w:cs="Arial Unicode MS"/>
          <w:color w:val="000000"/>
          <w:sz w:val="28"/>
          <w:szCs w:val="28"/>
          <w:u w:val="single"/>
        </w:rPr>
        <w:t xml:space="preserve">             </w:t>
      </w:r>
      <w:r w:rsidRPr="00943F00">
        <w:rPr>
          <w:rFonts w:ascii="標楷體" w:eastAsia="標楷體" w:hAnsi="標楷體"/>
          <w:b/>
          <w:color w:val="000000"/>
          <w:sz w:val="28"/>
          <w:szCs w:val="28"/>
        </w:rPr>
        <w:t xml:space="preserve">    </w:t>
      </w:r>
      <w:r w:rsidRPr="00943F00">
        <w:rPr>
          <w:rFonts w:ascii="標楷體" w:eastAsia="標楷體" w:hAnsi="標楷體"/>
          <w:b/>
          <w:color w:val="000000"/>
          <w:sz w:val="28"/>
          <w:szCs w:val="28"/>
        </w:rPr>
        <w:tab/>
      </w:r>
    </w:p>
    <w:tbl>
      <w:tblPr>
        <w:tblStyle w:val="a9"/>
        <w:tblW w:w="1539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50"/>
        <w:gridCol w:w="8646"/>
        <w:gridCol w:w="2552"/>
        <w:gridCol w:w="2643"/>
      </w:tblGrid>
      <w:tr w:rsidR="00BE1363" w:rsidRPr="00B34E97" w14:paraId="2BD88FC5" w14:textId="77777777" w:rsidTr="00BE1363">
        <w:tc>
          <w:tcPr>
            <w:tcW w:w="1550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25498" w14:textId="2AAF29B4" w:rsidR="00BE1363" w:rsidRPr="00B34E97" w:rsidRDefault="00BE1363" w:rsidP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評分指標</w:t>
            </w:r>
          </w:p>
        </w:tc>
        <w:tc>
          <w:tcPr>
            <w:tcW w:w="8646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431F2" w14:textId="494FECE0" w:rsidR="00BE1363" w:rsidRPr="00B34E97" w:rsidRDefault="00BE1363" w:rsidP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指標內容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CEBE0" w14:textId="01E48749" w:rsidR="00BE1363" w:rsidRPr="00B34E97" w:rsidRDefault="00BE1363" w:rsidP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書面審查 40%</w:t>
            </w:r>
          </w:p>
        </w:tc>
        <w:tc>
          <w:tcPr>
            <w:tcW w:w="26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1DDD8" w14:textId="4EA42016" w:rsidR="00BE1363" w:rsidRPr="00B34E97" w:rsidRDefault="00BE1363" w:rsidP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面試 60%</w:t>
            </w:r>
          </w:p>
        </w:tc>
      </w:tr>
      <w:tr w:rsidR="00BE1363" w:rsidRPr="00B34E97" w14:paraId="7B8C2015" w14:textId="77777777" w:rsidTr="00BE1363">
        <w:tc>
          <w:tcPr>
            <w:tcW w:w="155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04C6A" w14:textId="77777777" w:rsidR="00BE1363" w:rsidRPr="00B34E97" w:rsidRDefault="00BE1363" w:rsidP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03BCD" w14:textId="77777777" w:rsidR="00BE1363" w:rsidRPr="00B34E97" w:rsidRDefault="00BE1363" w:rsidP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2F148" w14:textId="26271825" w:rsidR="00BE1363" w:rsidRPr="00B34E97" w:rsidRDefault="00BE1363" w:rsidP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審查表+教學影片</w:t>
            </w:r>
          </w:p>
        </w:tc>
        <w:tc>
          <w:tcPr>
            <w:tcW w:w="26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F0769" w14:textId="77777777" w:rsidR="00BE1363" w:rsidRPr="00B34E97" w:rsidRDefault="00BE1363" w:rsidP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27"/>
              </w:tabs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</w:p>
        </w:tc>
      </w:tr>
      <w:tr w:rsidR="00BE1363" w:rsidRPr="00B34E97" w14:paraId="20AD10D1" w14:textId="77777777" w:rsidTr="00943F00">
        <w:trPr>
          <w:trHeight w:val="340"/>
        </w:trPr>
        <w:tc>
          <w:tcPr>
            <w:tcW w:w="1550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B8832" w14:textId="67EE6035" w:rsidR="00BE1363" w:rsidRPr="00B34E97" w:rsidRDefault="00BE1363" w:rsidP="00943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課程設計</w:t>
            </w:r>
          </w:p>
          <w:p w14:paraId="11D4BDD5" w14:textId="47E7185C" w:rsidR="00BE1363" w:rsidRPr="00B34E97" w:rsidRDefault="00BE1363" w:rsidP="00943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（30％）</w:t>
            </w:r>
          </w:p>
        </w:tc>
        <w:tc>
          <w:tcPr>
            <w:tcW w:w="86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35BCA" w14:textId="7BB7F416" w:rsidR="00BE1363" w:rsidRPr="00B34E97" w:rsidRDefault="00BE1363" w:rsidP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1.課程理念或目標符合社區大學辦學理念與發展目標。</w:t>
            </w:r>
          </w:p>
        </w:tc>
        <w:tc>
          <w:tcPr>
            <w:tcW w:w="2552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50BD5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3ADBD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BE1363" w:rsidRPr="00B34E97" w14:paraId="1EE58361" w14:textId="77777777" w:rsidTr="00943F00">
        <w:trPr>
          <w:trHeight w:val="340"/>
        </w:trPr>
        <w:tc>
          <w:tcPr>
            <w:tcW w:w="155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ADDA5" w14:textId="77777777" w:rsidR="00BE1363" w:rsidRPr="00B34E97" w:rsidRDefault="00BE1363" w:rsidP="00943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27"/>
              </w:tabs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5D3DD" w14:textId="37B41833" w:rsidR="00BE1363" w:rsidRPr="00B34E97" w:rsidRDefault="00BE1363" w:rsidP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2.教學準備充裕完善，有明確、具體的教學目標，能充份</w:t>
            </w:r>
            <w:proofErr w:type="gramStart"/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規</w:t>
            </w:r>
            <w:proofErr w:type="gramEnd"/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畫課程進度。</w:t>
            </w:r>
          </w:p>
        </w:tc>
        <w:tc>
          <w:tcPr>
            <w:tcW w:w="2552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DA5B8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27"/>
              </w:tabs>
              <w:spacing w:before="13" w:after="23"/>
              <w:ind w:left="48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B54EB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27"/>
              </w:tabs>
              <w:spacing w:before="13" w:after="23"/>
              <w:ind w:left="48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BE1363" w:rsidRPr="00B34E97" w14:paraId="63224C01" w14:textId="77777777" w:rsidTr="00943F00">
        <w:trPr>
          <w:trHeight w:val="340"/>
        </w:trPr>
        <w:tc>
          <w:tcPr>
            <w:tcW w:w="155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DE911" w14:textId="77777777" w:rsidR="00BE1363" w:rsidRPr="00B34E97" w:rsidRDefault="00BE1363" w:rsidP="00943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27"/>
              </w:tabs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3204B" w14:textId="6F349E5F" w:rsidR="00BE1363" w:rsidRPr="00B34E97" w:rsidRDefault="00BE1363" w:rsidP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3.課程設計能明確理解學員學習需求及狀況，並能運用適切的教學策略和方法。</w:t>
            </w:r>
          </w:p>
        </w:tc>
        <w:tc>
          <w:tcPr>
            <w:tcW w:w="2552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AC566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27"/>
              </w:tabs>
              <w:spacing w:before="13" w:after="23"/>
              <w:ind w:left="48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3A01C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27"/>
              </w:tabs>
              <w:spacing w:before="13" w:after="23"/>
              <w:ind w:left="48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BE1363" w:rsidRPr="00B34E97" w14:paraId="36F824D1" w14:textId="77777777" w:rsidTr="00943F00">
        <w:trPr>
          <w:trHeight w:val="340"/>
        </w:trPr>
        <w:tc>
          <w:tcPr>
            <w:tcW w:w="1550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6F18B" w14:textId="797F1457" w:rsidR="00BE1363" w:rsidRPr="00B34E97" w:rsidRDefault="00BE1363" w:rsidP="00943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教學方法</w:t>
            </w:r>
          </w:p>
          <w:p w14:paraId="62FD363D" w14:textId="73708C56" w:rsidR="00BE1363" w:rsidRPr="00B34E97" w:rsidRDefault="00BE1363" w:rsidP="00943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（30％）</w:t>
            </w:r>
          </w:p>
        </w:tc>
        <w:tc>
          <w:tcPr>
            <w:tcW w:w="86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6ACB6" w14:textId="23F344E5" w:rsidR="00BE1363" w:rsidRPr="00B34E97" w:rsidRDefault="00BE1363" w:rsidP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1.不斷追求教學創新，探索新的教學方法和設計教學活動。</w:t>
            </w:r>
          </w:p>
        </w:tc>
        <w:tc>
          <w:tcPr>
            <w:tcW w:w="2552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C80D5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7467E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BE1363" w:rsidRPr="00B34E97" w14:paraId="0BCF0D58" w14:textId="77777777" w:rsidTr="00943F00">
        <w:trPr>
          <w:trHeight w:val="340"/>
        </w:trPr>
        <w:tc>
          <w:tcPr>
            <w:tcW w:w="155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945FB" w14:textId="77777777" w:rsidR="00BE1363" w:rsidRPr="00B34E97" w:rsidRDefault="00BE1363" w:rsidP="00943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27"/>
              </w:tabs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EA924" w14:textId="24904755" w:rsidR="00BE1363" w:rsidRPr="00B34E97" w:rsidRDefault="00BE1363" w:rsidP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2.依據學員學習狀況，適時調整教學，讓多數</w:t>
            </w:r>
            <w:proofErr w:type="gramStart"/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學員均能獲得</w:t>
            </w:r>
            <w:proofErr w:type="gramEnd"/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良好的學習成效。</w:t>
            </w:r>
          </w:p>
        </w:tc>
        <w:tc>
          <w:tcPr>
            <w:tcW w:w="2552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BA6B1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27"/>
              </w:tabs>
              <w:spacing w:before="13" w:after="23"/>
              <w:ind w:left="48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69B41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27"/>
              </w:tabs>
              <w:spacing w:before="13" w:after="23"/>
              <w:ind w:left="48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BE1363" w:rsidRPr="00B34E97" w14:paraId="288FD194" w14:textId="77777777" w:rsidTr="00943F00">
        <w:trPr>
          <w:trHeight w:val="340"/>
        </w:trPr>
        <w:tc>
          <w:tcPr>
            <w:tcW w:w="155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F9ED8" w14:textId="77777777" w:rsidR="00BE1363" w:rsidRPr="00B34E97" w:rsidRDefault="00BE1363" w:rsidP="00943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27"/>
              </w:tabs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D8EF3" w14:textId="2EB55D68" w:rsidR="00BE1363" w:rsidRPr="00B34E97" w:rsidRDefault="00BE1363" w:rsidP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3.運用多元教材、教學媒體或其他學習資源，提供學員多樣化學習。</w:t>
            </w:r>
          </w:p>
        </w:tc>
        <w:tc>
          <w:tcPr>
            <w:tcW w:w="2552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1C8E3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27"/>
              </w:tabs>
              <w:spacing w:before="13" w:after="23"/>
              <w:ind w:left="48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46050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27"/>
              </w:tabs>
              <w:spacing w:before="13" w:after="23"/>
              <w:ind w:left="48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BE1363" w:rsidRPr="00B34E97" w14:paraId="2955CBCB" w14:textId="77777777" w:rsidTr="00943F00">
        <w:trPr>
          <w:trHeight w:val="340"/>
        </w:trPr>
        <w:tc>
          <w:tcPr>
            <w:tcW w:w="1550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7DF8D" w14:textId="26848651" w:rsidR="00BE1363" w:rsidRPr="00B34E97" w:rsidRDefault="00BE1363" w:rsidP="00943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班級經營</w:t>
            </w:r>
          </w:p>
          <w:p w14:paraId="1BF7F453" w14:textId="2826BDED" w:rsidR="00BE1363" w:rsidRPr="00B34E97" w:rsidRDefault="00BE1363" w:rsidP="00943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（10％）</w:t>
            </w:r>
          </w:p>
        </w:tc>
        <w:tc>
          <w:tcPr>
            <w:tcW w:w="86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4CE4D" w14:textId="45DF606D" w:rsidR="00BE1363" w:rsidRPr="00B34E97" w:rsidRDefault="00BE1363" w:rsidP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1.能了解與主動關懷學員學習狀況，適時予以協助，營造友善學習環境。</w:t>
            </w:r>
          </w:p>
        </w:tc>
        <w:tc>
          <w:tcPr>
            <w:tcW w:w="2552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B11A7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0F78E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BE1363" w:rsidRPr="00B34E97" w14:paraId="66210CAF" w14:textId="77777777" w:rsidTr="00943F00">
        <w:trPr>
          <w:trHeight w:val="340"/>
        </w:trPr>
        <w:tc>
          <w:tcPr>
            <w:tcW w:w="155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7EFFA" w14:textId="77777777" w:rsidR="00BE1363" w:rsidRPr="00B34E97" w:rsidRDefault="00BE1363" w:rsidP="00943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27"/>
              </w:tabs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E43BB" w14:textId="5FB82F98" w:rsidR="00BE1363" w:rsidRPr="00B34E97" w:rsidRDefault="00BE1363" w:rsidP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2.能適時傾聽學員的聲音，建立良好的對話溝通，激勵學員學習熱忱。</w:t>
            </w:r>
          </w:p>
        </w:tc>
        <w:tc>
          <w:tcPr>
            <w:tcW w:w="2552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924B7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27"/>
              </w:tabs>
              <w:spacing w:before="13" w:after="23"/>
              <w:ind w:left="48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25AC5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27"/>
              </w:tabs>
              <w:spacing w:before="13" w:after="23"/>
              <w:ind w:left="48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BE1363" w:rsidRPr="00B34E97" w14:paraId="35D1E991" w14:textId="77777777" w:rsidTr="00943F00">
        <w:trPr>
          <w:trHeight w:val="340"/>
        </w:trPr>
        <w:tc>
          <w:tcPr>
            <w:tcW w:w="1550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8F06B" w14:textId="1A00C71F" w:rsidR="00BE1363" w:rsidRPr="00B34E97" w:rsidRDefault="00BE1363" w:rsidP="00943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行政配合</w:t>
            </w:r>
          </w:p>
          <w:p w14:paraId="135C15DC" w14:textId="4CAAEFF2" w:rsidR="00BE1363" w:rsidRPr="00B34E97" w:rsidRDefault="00BE1363" w:rsidP="00943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（10％）</w:t>
            </w:r>
          </w:p>
        </w:tc>
        <w:tc>
          <w:tcPr>
            <w:tcW w:w="86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6FB2F" w14:textId="29520DF7" w:rsidR="00BE1363" w:rsidRPr="00B34E97" w:rsidRDefault="00BE1363" w:rsidP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1" w:lineRule="auto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1.行政配合度高，各項表單及例行性事項不拖延，紀錄完善周詳，主動回報班級或個人事項。</w:t>
            </w:r>
          </w:p>
        </w:tc>
        <w:tc>
          <w:tcPr>
            <w:tcW w:w="2552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EF1AC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A24C8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BE1363" w:rsidRPr="00B34E97" w14:paraId="57A653BE" w14:textId="77777777" w:rsidTr="00943F00">
        <w:trPr>
          <w:trHeight w:val="340"/>
        </w:trPr>
        <w:tc>
          <w:tcPr>
            <w:tcW w:w="155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A4281" w14:textId="77777777" w:rsidR="00BE1363" w:rsidRPr="00B34E97" w:rsidRDefault="00BE1363" w:rsidP="00943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27"/>
              </w:tabs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63F1B" w14:textId="2380EFE7" w:rsidR="00BE1363" w:rsidRPr="00B34E97" w:rsidRDefault="00BE1363" w:rsidP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2.主動積極參與社大辦理研習、講座活動等，過程認真投入。</w:t>
            </w:r>
          </w:p>
        </w:tc>
        <w:tc>
          <w:tcPr>
            <w:tcW w:w="2552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FCC65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27"/>
              </w:tabs>
              <w:spacing w:before="13" w:after="23"/>
              <w:ind w:left="48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11384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27"/>
              </w:tabs>
              <w:spacing w:before="13" w:after="23"/>
              <w:ind w:left="48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BE1363" w:rsidRPr="00B34E97" w14:paraId="7A4EE6B6" w14:textId="77777777" w:rsidTr="00943F00">
        <w:trPr>
          <w:trHeight w:val="340"/>
        </w:trPr>
        <w:tc>
          <w:tcPr>
            <w:tcW w:w="1550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BF8AC" w14:textId="64AA3427" w:rsidR="00BE1363" w:rsidRPr="00B34E97" w:rsidRDefault="00BE1363" w:rsidP="00943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b/>
                <w:color w:val="000000"/>
                <w:sz w:val="24"/>
                <w:szCs w:val="24"/>
              </w:rPr>
              <w:t>綜合或加值項目（20％）</w:t>
            </w:r>
          </w:p>
        </w:tc>
        <w:tc>
          <w:tcPr>
            <w:tcW w:w="86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FB002" w14:textId="0CAA43E0" w:rsidR="00BE1363" w:rsidRPr="00B34E97" w:rsidRDefault="00BE1363" w:rsidP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1.課程融入公共性及在地化或主動參與社區服務等。</w:t>
            </w:r>
          </w:p>
        </w:tc>
        <w:tc>
          <w:tcPr>
            <w:tcW w:w="2552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0082D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6A32E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BE1363" w:rsidRPr="00B34E97" w14:paraId="48871510" w14:textId="77777777" w:rsidTr="00943F00">
        <w:trPr>
          <w:trHeight w:val="340"/>
        </w:trPr>
        <w:tc>
          <w:tcPr>
            <w:tcW w:w="1550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5CD80" w14:textId="77777777" w:rsidR="00BE1363" w:rsidRPr="00B34E97" w:rsidRDefault="00BE1363" w:rsidP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27"/>
              </w:tabs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864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98B3B" w14:textId="28F14A12" w:rsidR="00BE1363" w:rsidRPr="00B34E97" w:rsidRDefault="00BE1363" w:rsidP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2.教學具個人特色、具有優良成果或學員回饋、特殊表現等。</w:t>
            </w:r>
          </w:p>
        </w:tc>
        <w:tc>
          <w:tcPr>
            <w:tcW w:w="2552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F2734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27"/>
              </w:tabs>
              <w:spacing w:before="13" w:after="23"/>
              <w:ind w:left="48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FEEC0" w14:textId="77777777" w:rsidR="00BE1363" w:rsidRPr="00B34E97" w:rsidRDefault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27"/>
              </w:tabs>
              <w:spacing w:before="13" w:after="23"/>
              <w:ind w:left="48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  <w:tr w:rsidR="00683D82" w:rsidRPr="00B34E97" w14:paraId="2846D7E5" w14:textId="77777777" w:rsidTr="00BE1363">
        <w:trPr>
          <w:trHeight w:val="397"/>
        </w:trPr>
        <w:tc>
          <w:tcPr>
            <w:tcW w:w="1019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FF470" w14:textId="634C4D55" w:rsidR="00683D82" w:rsidRPr="00B34E97" w:rsidRDefault="00943F00" w:rsidP="00943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小計</w:t>
            </w:r>
          </w:p>
        </w:tc>
        <w:tc>
          <w:tcPr>
            <w:tcW w:w="255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11634" w14:textId="77777777" w:rsidR="00683D82" w:rsidRPr="00B34E97" w:rsidRDefault="00943F00" w:rsidP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58"/>
                <w:tab w:val="left" w:pos="2508"/>
              </w:tabs>
              <w:rPr>
                <w:rFonts w:ascii="標楷體" w:eastAsia="標楷體" w:hAnsi="標楷體"/>
                <w:color w:val="000000"/>
                <w:sz w:val="24"/>
                <w:szCs w:val="24"/>
                <w:u w:val="single"/>
              </w:rPr>
            </w:pPr>
            <w:r w:rsidRPr="00B34E97">
              <w:rPr>
                <w:rFonts w:ascii="標楷體" w:eastAsia="標楷體" w:hAnsi="標楷體"/>
                <w:color w:val="000000"/>
                <w:sz w:val="24"/>
                <w:szCs w:val="24"/>
                <w:u w:val="single"/>
              </w:rPr>
              <w:tab/>
            </w:r>
            <w:r w:rsidRPr="00B34E97">
              <w:rPr>
                <w:rFonts w:ascii="標楷體" w:eastAsia="標楷體" w:hAnsi="標楷體"/>
                <w:color w:val="000000"/>
                <w:sz w:val="24"/>
                <w:szCs w:val="24"/>
              </w:rPr>
              <w:t>x40%=</w:t>
            </w:r>
            <w:r w:rsidRPr="00B34E97">
              <w:rPr>
                <w:rFonts w:ascii="標楷體" w:eastAsia="標楷體" w:hAnsi="標楷體"/>
                <w:color w:val="000000"/>
                <w:sz w:val="24"/>
                <w:szCs w:val="24"/>
                <w:u w:val="single"/>
              </w:rPr>
              <w:tab/>
            </w:r>
          </w:p>
        </w:tc>
        <w:tc>
          <w:tcPr>
            <w:tcW w:w="26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D6E22" w14:textId="77777777" w:rsidR="00683D82" w:rsidRPr="00B34E97" w:rsidRDefault="00943F00" w:rsidP="00BE1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5"/>
                <w:tab w:val="left" w:pos="2545"/>
              </w:tabs>
              <w:rPr>
                <w:rFonts w:ascii="標楷體" w:eastAsia="標楷體" w:hAnsi="標楷體"/>
                <w:color w:val="000000"/>
                <w:sz w:val="24"/>
                <w:szCs w:val="24"/>
                <w:u w:val="single"/>
              </w:rPr>
            </w:pPr>
            <w:r w:rsidRPr="00B34E97">
              <w:rPr>
                <w:rFonts w:ascii="標楷體" w:eastAsia="標楷體" w:hAnsi="標楷體"/>
                <w:color w:val="000000"/>
                <w:sz w:val="24"/>
                <w:szCs w:val="24"/>
                <w:u w:val="single"/>
              </w:rPr>
              <w:tab/>
            </w:r>
            <w:r w:rsidRPr="00B34E97">
              <w:rPr>
                <w:rFonts w:ascii="標楷體" w:eastAsia="標楷體" w:hAnsi="標楷體"/>
                <w:color w:val="000000"/>
                <w:sz w:val="24"/>
                <w:szCs w:val="24"/>
              </w:rPr>
              <w:t>x60%=</w:t>
            </w:r>
            <w:r w:rsidRPr="00B34E97">
              <w:rPr>
                <w:rFonts w:ascii="標楷體" w:eastAsia="標楷體" w:hAnsi="標楷體"/>
                <w:color w:val="000000"/>
                <w:sz w:val="24"/>
                <w:szCs w:val="24"/>
                <w:u w:val="single"/>
              </w:rPr>
              <w:tab/>
            </w:r>
          </w:p>
        </w:tc>
      </w:tr>
      <w:tr w:rsidR="00683D82" w:rsidRPr="00B34E97" w14:paraId="1E9B2B03" w14:textId="77777777" w:rsidTr="00BE1363">
        <w:trPr>
          <w:trHeight w:val="397"/>
        </w:trPr>
        <w:tc>
          <w:tcPr>
            <w:tcW w:w="1019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91120" w14:textId="5E272F9A" w:rsidR="00683D82" w:rsidRPr="00B34E97" w:rsidRDefault="00943F00" w:rsidP="00943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總計</w:t>
            </w:r>
          </w:p>
        </w:tc>
        <w:tc>
          <w:tcPr>
            <w:tcW w:w="519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2E86C" w14:textId="77777777" w:rsidR="00683D82" w:rsidRPr="00B34E97" w:rsidRDefault="00683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</w:tbl>
    <w:tbl>
      <w:tblPr>
        <w:tblStyle w:val="aa"/>
        <w:tblW w:w="153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6"/>
        <w:gridCol w:w="13974"/>
      </w:tblGrid>
      <w:tr w:rsidR="00943F00" w:rsidRPr="00B34E97" w14:paraId="627F2714" w14:textId="77777777">
        <w:tc>
          <w:tcPr>
            <w:tcW w:w="1416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048D0" w14:textId="5E561E91" w:rsidR="00943F00" w:rsidRPr="00B34E97" w:rsidRDefault="00943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right="33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意見與回饋</w:t>
            </w:r>
          </w:p>
        </w:tc>
        <w:tc>
          <w:tcPr>
            <w:tcW w:w="139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6386B" w14:textId="1D883F00" w:rsidR="00943F00" w:rsidRPr="00B34E97" w:rsidRDefault="00943F00" w:rsidP="00943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6"/>
                <w:tab w:val="left" w:pos="7566"/>
                <w:tab w:val="left" w:pos="9006"/>
              </w:tabs>
              <w:spacing w:before="86"/>
              <w:ind w:left="6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優良教師：□符合推薦(85-100)</w:t>
            </w: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ab/>
              <w:t>□表現不錯(80-84) □未來具潛力</w:t>
            </w: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ab/>
              <w:t>□尚待磨練</w:t>
            </w:r>
            <w:r w:rsidRPr="00B34E97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ab/>
              <w:t>□不予推薦</w:t>
            </w:r>
          </w:p>
        </w:tc>
      </w:tr>
      <w:tr w:rsidR="00943F00" w:rsidRPr="00B34E97" w14:paraId="346F7C08" w14:textId="77777777" w:rsidTr="00943F00">
        <w:trPr>
          <w:trHeight w:val="1701"/>
        </w:trPr>
        <w:tc>
          <w:tcPr>
            <w:tcW w:w="1416" w:type="dxa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B0BAC" w14:textId="77777777" w:rsidR="00943F00" w:rsidRPr="00B34E97" w:rsidRDefault="00943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139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BA46C" w14:textId="77777777" w:rsidR="00943F00" w:rsidRPr="00B34E97" w:rsidRDefault="00943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</w:tr>
    </w:tbl>
    <w:p w14:paraId="47255326" w14:textId="77777777" w:rsidR="00683D82" w:rsidRPr="00B34E97" w:rsidRDefault="00683D8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標楷體" w:eastAsia="標楷體" w:hAnsi="標楷體"/>
          <w:color w:val="000000"/>
          <w:sz w:val="24"/>
          <w:szCs w:val="24"/>
        </w:rPr>
      </w:pPr>
    </w:p>
    <w:sectPr w:rsidR="00683D82" w:rsidRPr="00B34E97" w:rsidSect="00BE1363">
      <w:pgSz w:w="16840" w:h="11910" w:orient="landscape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×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863A2"/>
    <w:multiLevelType w:val="multilevel"/>
    <w:tmpl w:val="1488EA74"/>
    <w:lvl w:ilvl="0">
      <w:start w:val="1"/>
      <w:numFmt w:val="decimal"/>
      <w:lvlText w:val="（%1）"/>
      <w:lvlJc w:val="left"/>
      <w:pPr>
        <w:ind w:left="1720" w:hanging="1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723" w:hanging="1723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3593" w:hanging="359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4529" w:hanging="4529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5466" w:hanging="546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6403" w:hanging="640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7339" w:hanging="7339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8276" w:hanging="827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9213" w:hanging="921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D82"/>
    <w:rsid w:val="0058622A"/>
    <w:rsid w:val="00683D82"/>
    <w:rsid w:val="00943F00"/>
    <w:rsid w:val="00B34E97"/>
    <w:rsid w:val="00BE1363"/>
    <w:rsid w:val="00D21E26"/>
    <w:rsid w:val="00E62EC7"/>
    <w:rsid w:val="00EA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569C1"/>
  <w15:docId w15:val="{35B22E0C-AE32-4498-B4AA-263912AD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pBdr>
        <w:top w:val="nil"/>
        <w:left w:val="nil"/>
        <w:bottom w:val="nil"/>
        <w:right w:val="nil"/>
        <w:between w:val="nil"/>
      </w:pBdr>
      <w:spacing w:line="505" w:lineRule="auto"/>
      <w:ind w:left="3801" w:right="3441"/>
      <w:jc w:val="center"/>
      <w:outlineLvl w:val="0"/>
    </w:pPr>
    <w:rPr>
      <w:rFonts w:eastAsia="Arial"/>
      <w:b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pBdr>
        <w:top w:val="nil"/>
        <w:left w:val="nil"/>
        <w:bottom w:val="nil"/>
        <w:right w:val="nil"/>
        <w:between w:val="nil"/>
      </w:pBdr>
      <w:ind w:left="1000"/>
      <w:outlineLvl w:val="1"/>
    </w:pPr>
    <w:rPr>
      <w:rFonts w:eastAsia="Arial"/>
      <w:b/>
      <w:sz w:val="24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eastAsia="Arial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eastAsia="Arial"/>
      <w:b/>
      <w:sz w:val="32"/>
      <w:szCs w:val="32"/>
    </w:rPr>
  </w:style>
  <w:style w:type="paragraph" w:styleId="a4">
    <w:name w:val="Subtitle"/>
    <w:basedOn w:val="a"/>
    <w:next w:val="a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eastAsia="Arial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NitlhO6z6r0JqiM+5p/Ylb77OQ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cp:lastPrinted>2025-04-28T03:29:00Z</cp:lastPrinted>
  <dcterms:created xsi:type="dcterms:W3CDTF">2025-04-28T03:01:00Z</dcterms:created>
  <dcterms:modified xsi:type="dcterms:W3CDTF">2025-08-26T02:57:00Z</dcterms:modified>
</cp:coreProperties>
</file>